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8B9B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项目支出绩效自评表</w:t>
      </w:r>
    </w:p>
    <w:tbl>
      <w:tblPr>
        <w:tblStyle w:val="7"/>
        <w:tblW w:w="9668" w:type="dxa"/>
        <w:jc w:val="center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729"/>
        <w:gridCol w:w="729"/>
        <w:gridCol w:w="1086"/>
        <w:gridCol w:w="888"/>
        <w:gridCol w:w="729"/>
        <w:gridCol w:w="472"/>
        <w:gridCol w:w="729"/>
        <w:gridCol w:w="1017"/>
        <w:gridCol w:w="128"/>
        <w:gridCol w:w="416"/>
        <w:gridCol w:w="414"/>
        <w:gridCol w:w="429"/>
        <w:gridCol w:w="429"/>
        <w:gridCol w:w="1473"/>
      </w:tblGrid>
      <w:tr w14:paraId="433784A0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9668" w:type="dxa"/>
            <w:gridSpan w:val="14"/>
            <w:shd w:val="clear" w:color="auto" w:fill="auto"/>
            <w:vAlign w:val="center"/>
          </w:tcPr>
          <w:p w14:paraId="4BC5D76C">
            <w:pPr>
              <w:jc w:val="center"/>
              <w:rPr>
                <w:rFonts w:hint="eastAsia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2019年度</w:t>
            </w:r>
          </w:p>
        </w:tc>
      </w:tr>
      <w:tr w14:paraId="0CF8ACE2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EB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项目名称</w:t>
            </w:r>
          </w:p>
        </w:tc>
        <w:tc>
          <w:tcPr>
            <w:tcW w:w="821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8827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市场监督管理经费</w:t>
            </w:r>
          </w:p>
        </w:tc>
      </w:tr>
      <w:tr w14:paraId="01BCFFE9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576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主管部门</w:t>
            </w:r>
          </w:p>
        </w:tc>
        <w:tc>
          <w:tcPr>
            <w:tcW w:w="39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C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武汉市青山区市场监督管理局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4C6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实施单位</w:t>
            </w:r>
          </w:p>
        </w:tc>
        <w:tc>
          <w:tcPr>
            <w:tcW w:w="3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8D7E">
            <w:pPr>
              <w:ind w:firstLine="540" w:firstLineChars="3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武汉市青山区市场监督管理局</w:t>
            </w:r>
          </w:p>
        </w:tc>
      </w:tr>
      <w:tr w14:paraId="4CA61FDB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4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B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项目资金（万元）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7C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E7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年初预算数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244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全年预算数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2A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全年执行数</w:t>
            </w:r>
          </w:p>
        </w:tc>
        <w:tc>
          <w:tcPr>
            <w:tcW w:w="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90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分值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69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执行率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6C1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得分</w:t>
            </w:r>
          </w:p>
        </w:tc>
      </w:tr>
      <w:tr w14:paraId="23EE9830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4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0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406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年度资金总额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EE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1058.64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25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1058.64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AE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1058.64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48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3D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04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644B2E3B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4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3A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54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其中：当年财政拨款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D0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1058.64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72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1058.64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A8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1058.64</w:t>
            </w:r>
          </w:p>
        </w:tc>
        <w:tc>
          <w:tcPr>
            <w:tcW w:w="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DD6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58D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100%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4DA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　</w:t>
            </w:r>
          </w:p>
        </w:tc>
      </w:tr>
      <w:tr w14:paraId="1140892B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4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69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D6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hint="eastAsia" w:cs="Times New Roman"/>
                <w:sz w:val="18"/>
                <w:szCs w:val="18"/>
              </w:rPr>
              <w:t>上年结转资金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82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D32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119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E8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43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CD0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  <w:tr w14:paraId="146B0366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4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AD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6A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hint="eastAsia" w:cs="Times New Roman"/>
                <w:sz w:val="18"/>
                <w:szCs w:val="18"/>
              </w:rPr>
              <w:t>其他资金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36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647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DF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9F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46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FD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  <w:tr w14:paraId="7D89AEF6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A33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年度总体目标</w:t>
            </w:r>
          </w:p>
        </w:tc>
        <w:tc>
          <w:tcPr>
            <w:tcW w:w="46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D68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预期目标</w:t>
            </w:r>
          </w:p>
        </w:tc>
        <w:tc>
          <w:tcPr>
            <w:tcW w:w="43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99A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实际完成情况</w:t>
            </w:r>
          </w:p>
        </w:tc>
      </w:tr>
      <w:tr w14:paraId="6BA69CC3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670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A0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A469">
            <w:pPr>
              <w:pStyle w:val="6"/>
              <w:rPr>
                <w:rFonts w:hint="eastAsia" w:asciiTheme="minorEastAsia" w:hAnsiTheme="minorEastAsia" w:eastAsiaTheme="minorEastAsia" w:cstheme="minorEastAsia"/>
                <w:color w:val="0000FF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落实“十件实事”高标准提档升级改造农贸市场；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面完全成校园食堂、社区好味到食堂食品安全质量提升工程，对全区30家社区、组织全区111家校园食堂开展食品安全培训会，针对军运会，制定保障方案，全力保障沙排项目的食品安全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；持续推进扫黑除恶专项斗争，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以打击传销、打击假冒侵权、打击价格违法为重点，以“双随机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一公开”为手段，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shd w:val="clear" w:color="auto" w:fill="FFFFFF"/>
              </w:rPr>
              <w:t>开展3次跨部门双随机抽查工作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shd w:val="clear" w:color="auto" w:fill="FFFFFF"/>
                <w:lang w:eastAsia="zh-CN"/>
              </w:rPr>
              <w:t>；做好价格监督一系列管理工作，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shd w:val="clear" w:color="auto" w:fill="FFFFFF"/>
              </w:rPr>
              <w:t>在转供电清理整顿中，共清退转供电主体多收电费400余万元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shd w:val="clear" w:color="auto" w:fill="FFFFFF"/>
                <w:lang w:eastAsia="zh-CN"/>
              </w:rPr>
              <w:t>；</w:t>
            </w:r>
            <w:r>
              <w:rPr>
                <w:rFonts w:hint="eastAsia" w:cs="仿宋_GB2312" w:asciiTheme="majorEastAsia" w:hAnsiTheme="majorEastAsia" w:eastAsiaTheme="majorEastAsia"/>
                <w:kern w:val="2"/>
                <w:sz w:val="18"/>
                <w:szCs w:val="18"/>
                <w:shd w:val="clear" w:color="auto" w:fill="FFFFFF"/>
                <w:lang w:eastAsia="zh-CN"/>
              </w:rPr>
              <w:t>排查药械化安全隐患规范市场秩序综合监管覆盖率</w:t>
            </w:r>
            <w:r>
              <w:rPr>
                <w:rFonts w:hint="eastAsia" w:cs="仿宋_GB2312" w:asciiTheme="majorEastAsia" w:hAnsiTheme="majorEastAsia" w:eastAsiaTheme="majorEastAsia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100%；做好民生计量、能源计量工作；</w:t>
            </w:r>
          </w:p>
          <w:p w14:paraId="47780F98">
            <w:pPr>
              <w:pStyle w:val="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shd w:val="clear" w:color="auto" w:fill="FFFFFF"/>
              </w:rPr>
              <w:t>消费维权受理各类案件7893件，办结率、回复率均为100%。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全领域年抽检商品批次完成率100%、消费者投诉按期办结率100%、消费者投诉办结率100%、</w:t>
            </w:r>
          </w:p>
        </w:tc>
        <w:tc>
          <w:tcPr>
            <w:tcW w:w="43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5217">
            <w:pPr>
              <w:pStyle w:val="6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落实“十件实事”高标准提档升级改造农贸市场，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全面完成校园食堂、社区好味到食堂食品安全质量提升工程，对全区30家社区、组织全区111家校园食堂开展食品安全培训会，针对军运会，制定保障方案，全力保障沙排项目的食品安全。以打击传销、打击假冒侵权、打击价格违法为重点，以“双随机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一公开”为手段，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shd w:val="clear" w:color="auto" w:fill="FFFFFF"/>
              </w:rPr>
              <w:t>开展3次跨部门双随机抽查工作，在转供电清理整顿中，共清退转供电主体多收电费400余万元。</w:t>
            </w:r>
            <w:r>
              <w:rPr>
                <w:rFonts w:hint="eastAsia" w:cs="仿宋_GB2312" w:asciiTheme="majorEastAsia" w:hAnsiTheme="majorEastAsia" w:eastAsiaTheme="majorEastAsia"/>
                <w:kern w:val="2"/>
                <w:sz w:val="18"/>
                <w:szCs w:val="18"/>
                <w:shd w:val="clear" w:color="auto" w:fill="FFFFFF"/>
                <w:lang w:eastAsia="zh-CN"/>
              </w:rPr>
              <w:t>排查药械化安全隐患规范市场秩序综合监管覆盖率</w:t>
            </w:r>
            <w:r>
              <w:rPr>
                <w:rFonts w:hint="eastAsia" w:cs="仿宋_GB2312" w:asciiTheme="majorEastAsia" w:hAnsiTheme="majorEastAsia" w:eastAsiaTheme="majorEastAsia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100%，上报药品729例、化妆品38例不良反应，做好民生计量、能源计量工作；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共检测各类计量器具11042台件，共计减免企业相关费用154万元。对生产加工企业、超市、等256家企业进行计量器具的强检和周检，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shd w:val="clear" w:color="auto" w:fill="FFFFFF"/>
              </w:rPr>
              <w:t>消费维权受理各类案件7893件，办结率、回复率均为100%。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全领域年抽检商品批次完成率100%、消费者投诉按期办结率100%、消费者投诉办结率100%、消费者投诉按期办结率100%、消费者投诉办结率100%，</w:t>
            </w:r>
          </w:p>
        </w:tc>
      </w:tr>
      <w:tr w14:paraId="23FCEA3C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D3FA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绩效指标</w:t>
            </w: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8BF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一级指标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344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二级指标</w:t>
            </w:r>
          </w:p>
        </w:tc>
        <w:tc>
          <w:tcPr>
            <w:tcW w:w="20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1B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三级指标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C28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年度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AA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实际</w:t>
            </w:r>
          </w:p>
        </w:tc>
        <w:tc>
          <w:tcPr>
            <w:tcW w:w="5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5A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分值</w:t>
            </w:r>
          </w:p>
        </w:tc>
        <w:tc>
          <w:tcPr>
            <w:tcW w:w="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EB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得分</w:t>
            </w:r>
          </w:p>
        </w:tc>
        <w:tc>
          <w:tcPr>
            <w:tcW w:w="19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96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偏差原因分析及改进措施</w:t>
            </w:r>
          </w:p>
        </w:tc>
      </w:tr>
      <w:tr w14:paraId="6300853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72C4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8AB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502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5D0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9F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指标值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29C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完成值</w:t>
            </w:r>
          </w:p>
        </w:tc>
        <w:tc>
          <w:tcPr>
            <w:tcW w:w="54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7E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83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81B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9F0A90E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9D54C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90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产出指标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AB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数量指标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563FD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个转企户数完成个数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18B1A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131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68B9C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149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D8C24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CE84D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93B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偏差原因：目标值设定过低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改进措施：编制预算绩效目标时按照往年的完成情况</w:t>
            </w:r>
            <w:r>
              <w:rPr>
                <w:rFonts w:hint="eastAsia"/>
                <w:sz w:val="18"/>
                <w:szCs w:val="18"/>
                <w:lang w:eastAsia="zh-CN"/>
              </w:rPr>
              <w:t>预测</w:t>
            </w:r>
            <w:r>
              <w:rPr>
                <w:rFonts w:hint="eastAsia"/>
                <w:sz w:val="18"/>
                <w:szCs w:val="18"/>
              </w:rPr>
              <w:t>设定目标值。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  <w:tr w14:paraId="14D4C7AF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AE09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C3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517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DDE58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仿宋_GB2312" w:asciiTheme="majorEastAsia" w:hAnsiTheme="majorEastAsia" w:eastAsiaTheme="majorEastAsia"/>
                <w:sz w:val="18"/>
                <w:szCs w:val="18"/>
              </w:rPr>
              <w:t>农贸市场的高标准升级改造</w:t>
            </w:r>
            <w:r>
              <w:rPr>
                <w:rFonts w:hint="eastAsia" w:cs="仿宋_GB2312" w:asciiTheme="majorEastAsia" w:hAnsiTheme="majorEastAsia" w:eastAsiaTheme="majorEastAsia"/>
                <w:sz w:val="18"/>
                <w:szCs w:val="18"/>
                <w:lang w:eastAsia="zh-CN"/>
              </w:rPr>
              <w:t>完成家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EA203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019FF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完成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FDFF2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1E56F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CE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  <w:tr w14:paraId="3AF02E54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01895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773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8B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73FAAB2">
            <w:pPr>
              <w:rPr>
                <w:rFonts w:cs="仿宋_GB2312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仿宋_GB2312" w:asciiTheme="majorEastAsia" w:hAnsiTheme="majorEastAsia" w:eastAsiaTheme="majorEastAsia"/>
                <w:kern w:val="2"/>
                <w:sz w:val="18"/>
                <w:szCs w:val="18"/>
                <w:shd w:val="clear" w:color="auto" w:fill="FFFFFF"/>
              </w:rPr>
              <w:t>涉企收费行为清理规范价格专项检查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10B11">
            <w:pPr>
              <w:jc w:val="center"/>
              <w:rPr>
                <w:rFonts w:cs="仿宋_GB2312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仿宋_GB2312" w:asciiTheme="majorEastAsia" w:hAnsiTheme="majorEastAsia" w:eastAsiaTheme="majorEastAsia"/>
                <w:kern w:val="2"/>
                <w:sz w:val="18"/>
                <w:szCs w:val="18"/>
                <w:shd w:val="clear" w:color="auto" w:fill="FFFFFF"/>
              </w:rPr>
              <w:t>转供电清理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B482B">
            <w:pPr>
              <w:jc w:val="center"/>
              <w:rPr>
                <w:rFonts w:cs="仿宋_GB2312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仿宋_GB2312" w:asciiTheme="majorEastAsia" w:hAnsiTheme="majorEastAsia" w:eastAsiaTheme="majorEastAsia"/>
                <w:sz w:val="18"/>
                <w:szCs w:val="18"/>
              </w:rPr>
              <w:t>落实完成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26C8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AB023">
            <w:pPr>
              <w:ind w:firstLine="360" w:firstLineChars="200"/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E048C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BFD3824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0DF0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9F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1F3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0013F4E">
            <w:pPr>
              <w:rPr>
                <w:rFonts w:hint="eastAsia" w:cs="仿宋_GB2312" w:asciiTheme="majorEastAsia" w:hAnsiTheme="majorEastAsia" w:eastAsiaTheme="majorEastAsia"/>
                <w:kern w:val="2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kern w:val="2"/>
                <w:sz w:val="18"/>
                <w:szCs w:val="18"/>
                <w:shd w:val="clear" w:color="auto" w:fill="FFFFFF"/>
                <w:lang w:eastAsia="zh-CN"/>
              </w:rPr>
              <w:t>排查药械化安全隐患规范市场秩序综合监管覆盖率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9A284">
            <w:pPr>
              <w:jc w:val="center"/>
              <w:rPr>
                <w:rFonts w:hint="eastAsia" w:cs="仿宋_GB2312" w:asciiTheme="majorEastAsia" w:hAnsiTheme="majorEastAsia" w:eastAsiaTheme="majorEastAsia"/>
                <w:kern w:val="2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100%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D969D">
            <w:pPr>
              <w:jc w:val="center"/>
              <w:rPr>
                <w:rFonts w:hint="eastAsia" w:cs="仿宋_GB2312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A9F3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63CFD">
            <w:pPr>
              <w:ind w:firstLine="360" w:firstLineChars="200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27DC2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03C010A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072B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E56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A2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A733">
            <w:pPr>
              <w:jc w:val="both"/>
              <w:rPr>
                <w:rFonts w:hint="eastAsia" w:cs="仿宋_GB2312" w:asciiTheme="majorEastAsia" w:hAnsiTheme="majorEastAsia" w:eastAsiaTheme="majorEastAsia"/>
                <w:kern w:val="2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计量器具强检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374BF">
            <w:pPr>
              <w:jc w:val="center"/>
              <w:rPr>
                <w:rFonts w:hint="eastAsia" w:cs="仿宋_GB2312" w:asciiTheme="majorEastAsia" w:hAnsiTheme="majorEastAsia" w:eastAsiaTheme="majorEastAsia"/>
                <w:kern w:val="2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全覆盖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08D28">
            <w:pPr>
              <w:jc w:val="center"/>
              <w:rPr>
                <w:rFonts w:hint="eastAsia" w:cs="仿宋_GB2312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全覆盖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7104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B5D9B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1D2BD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0A7CD61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900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34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8D0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FB9BEB6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仿宋_GB2312" w:asciiTheme="majorEastAsia" w:hAnsiTheme="majorEastAsia" w:eastAsiaTheme="majorEastAsia"/>
                <w:sz w:val="18"/>
                <w:szCs w:val="18"/>
              </w:rPr>
              <w:t>食品安全质量提升工程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AC7661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仿宋_GB2312" w:asciiTheme="majorEastAsia" w:hAnsiTheme="majorEastAsia" w:eastAsiaTheme="majorEastAsia"/>
                <w:sz w:val="18"/>
                <w:szCs w:val="18"/>
              </w:rPr>
              <w:t>规范建设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72D955">
            <w:pPr>
              <w:jc w:val="both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仿宋_GB2312" w:asciiTheme="majorEastAsia" w:hAnsiTheme="majorEastAsia" w:eastAsiaTheme="majorEastAsia"/>
                <w:sz w:val="18"/>
                <w:szCs w:val="18"/>
              </w:rPr>
              <w:t>按计划落实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5DEC">
            <w:pPr>
              <w:ind w:left="0" w:leftChars="0" w:firstLine="180" w:firstLineChars="100"/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CC0A8">
            <w:pPr>
              <w:ind w:firstLine="360" w:firstLineChars="200"/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AB60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8624EE2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E38E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02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B60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B1D85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2"/>
                <w:sz w:val="18"/>
                <w:szCs w:val="18"/>
                <w:shd w:val="clear" w:color="auto" w:fill="FFFFFF"/>
              </w:rPr>
              <w:t>消费维权受理各类案件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督办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8E93E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及时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9D895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及时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2B65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80741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00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  <w:tr w14:paraId="51337E93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F87C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E3B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6138E">
            <w:pPr>
              <w:ind w:firstLine="180" w:firstLineChars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时效指标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86B63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消费者投诉按期办结率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7A556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100%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0F909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100%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A4A1D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6A342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80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  <w:tr w14:paraId="2F090662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7F6D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5A4E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效益指标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5A5A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社会效益指标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66996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仿宋_GB2312" w:asciiTheme="majorEastAsia" w:hAnsiTheme="majorEastAsia" w:eastAsiaTheme="majorEastAsia"/>
                <w:kern w:val="2"/>
                <w:sz w:val="18"/>
                <w:szCs w:val="18"/>
                <w:shd w:val="clear" w:color="auto" w:fill="FFFFFF"/>
                <w:lang w:eastAsia="zh-CN"/>
              </w:rPr>
              <w:t>规范</w:t>
            </w:r>
            <w:r>
              <w:rPr>
                <w:rFonts w:cs="楷体_GB2312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市场</w:t>
            </w:r>
            <w:r>
              <w:rPr>
                <w:rFonts w:hint="eastAsia" w:cs="楷体_GB2312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  <w:lang w:eastAsia="zh-CN"/>
              </w:rPr>
              <w:t>经营</w:t>
            </w:r>
            <w:r>
              <w:rPr>
                <w:rFonts w:cs="楷体_GB2312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秩序</w:t>
            </w:r>
            <w:r>
              <w:rPr>
                <w:rFonts w:hint="eastAsia" w:cs="楷体_GB2312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  <w:lang w:eastAsia="zh-CN"/>
              </w:rPr>
              <w:t>及社会的稳定，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维护企业和消费者利益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61387">
            <w:pPr>
              <w:tabs>
                <w:tab w:val="left" w:pos="536"/>
              </w:tabs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仿宋_GB2312" w:asciiTheme="majorEastAsia" w:hAnsiTheme="majorEastAsia" w:eastAsiaTheme="majorEastAsia"/>
                <w:kern w:val="2"/>
                <w:sz w:val="18"/>
                <w:szCs w:val="18"/>
                <w:shd w:val="clear" w:color="auto" w:fill="FFFFFF"/>
              </w:rPr>
              <w:t>涉企收费清退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E5B3F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仿宋_GB2312" w:asciiTheme="majorEastAsia" w:hAnsiTheme="majorEastAsia" w:eastAsiaTheme="majorEastAsia"/>
                <w:kern w:val="2"/>
                <w:sz w:val="18"/>
                <w:szCs w:val="18"/>
                <w:shd w:val="clear" w:color="auto" w:fill="FFFFFF"/>
              </w:rPr>
              <w:t>涉企收费清退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01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3C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9E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7AB2FA1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DE0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91D43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5DA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社会效益指标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53A81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消费者投诉办结率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1F696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100%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233C3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100%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9A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9AC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6D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  <w:tr w14:paraId="42A1A9A0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D0362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91B8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满意度指标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842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服务对象满意度指标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3F877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消费者各类诉求满意率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5488B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9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0</w:t>
            </w: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%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以上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74706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9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0</w:t>
            </w: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%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以上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04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46E39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0B7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  <w:tr w14:paraId="1310B6ED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6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44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总分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70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099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F8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</w:tbl>
    <w:p w14:paraId="6C8A81BE">
      <w:pPr>
        <w:rPr>
          <w:rFonts w:ascii="Times New Roman" w:hAnsi="Times New Roman" w:cs="Times New Roman"/>
          <w:vanish/>
          <w:sz w:val="22"/>
          <w:szCs w:val="22"/>
        </w:rPr>
        <w:sectPr>
          <w:pgSz w:w="11906" w:h="16838"/>
          <w:pgMar w:top="1134" w:right="1134" w:bottom="1134" w:left="1134" w:header="851" w:footer="992" w:gutter="0"/>
          <w:cols w:space="425" w:num="1"/>
          <w:docGrid w:linePitch="312" w:charSpace="0"/>
        </w:sectPr>
      </w:pPr>
    </w:p>
    <w:p w14:paraId="3E9D2A33">
      <w:pPr>
        <w:ind w:firstLine="3240" w:firstLineChars="900"/>
        <w:jc w:val="both"/>
        <w:rPr>
          <w:rFonts w:hint="eastAsia"/>
          <w:sz w:val="36"/>
          <w:szCs w:val="36"/>
        </w:rPr>
      </w:pPr>
    </w:p>
    <w:p w14:paraId="66400A06">
      <w:pPr>
        <w:ind w:firstLine="3240" w:firstLineChars="900"/>
        <w:jc w:val="both"/>
        <w:rPr>
          <w:rFonts w:hint="eastAsia"/>
          <w:sz w:val="36"/>
          <w:szCs w:val="36"/>
        </w:rPr>
      </w:pPr>
    </w:p>
    <w:p w14:paraId="435DF5C1">
      <w:pPr>
        <w:ind w:firstLine="3240" w:firstLineChars="900"/>
        <w:jc w:val="both"/>
        <w:rPr>
          <w:rFonts w:hint="eastAsia"/>
          <w:sz w:val="36"/>
          <w:szCs w:val="36"/>
        </w:rPr>
      </w:pPr>
    </w:p>
    <w:p w14:paraId="699F83BE">
      <w:pPr>
        <w:ind w:firstLine="3240" w:firstLineChars="900"/>
        <w:jc w:val="both"/>
        <w:rPr>
          <w:rFonts w:hint="eastAsia"/>
          <w:sz w:val="36"/>
          <w:szCs w:val="36"/>
        </w:rPr>
      </w:pPr>
    </w:p>
    <w:p w14:paraId="7665E903">
      <w:pPr>
        <w:ind w:firstLine="3240" w:firstLineChars="900"/>
        <w:jc w:val="both"/>
        <w:rPr>
          <w:rFonts w:hint="eastAsia"/>
          <w:sz w:val="36"/>
          <w:szCs w:val="36"/>
        </w:rPr>
      </w:pPr>
    </w:p>
    <w:p w14:paraId="491BF4EA">
      <w:pPr>
        <w:ind w:firstLine="3240" w:firstLineChars="900"/>
        <w:jc w:val="both"/>
        <w:rPr>
          <w:rFonts w:hint="eastAsia"/>
          <w:sz w:val="36"/>
          <w:szCs w:val="36"/>
        </w:rPr>
      </w:pPr>
    </w:p>
    <w:p w14:paraId="58CF7E08">
      <w:pPr>
        <w:ind w:firstLine="3240" w:firstLineChars="900"/>
        <w:jc w:val="both"/>
        <w:rPr>
          <w:rFonts w:hint="eastAsia"/>
          <w:sz w:val="36"/>
          <w:szCs w:val="36"/>
        </w:rPr>
      </w:pPr>
    </w:p>
    <w:p w14:paraId="4EB3632B">
      <w:pPr>
        <w:ind w:firstLine="3240" w:firstLineChars="900"/>
        <w:jc w:val="both"/>
        <w:rPr>
          <w:rFonts w:hint="eastAsia"/>
          <w:sz w:val="36"/>
          <w:szCs w:val="36"/>
        </w:rPr>
      </w:pPr>
    </w:p>
    <w:p w14:paraId="4FBDD55C">
      <w:pPr>
        <w:ind w:firstLine="3240" w:firstLineChars="900"/>
        <w:jc w:val="both"/>
        <w:rPr>
          <w:rFonts w:hint="eastAsia"/>
          <w:sz w:val="36"/>
          <w:szCs w:val="36"/>
        </w:rPr>
      </w:pPr>
    </w:p>
    <w:p w14:paraId="1F197423">
      <w:pPr>
        <w:ind w:firstLine="3240" w:firstLineChars="900"/>
        <w:jc w:val="both"/>
        <w:rPr>
          <w:rFonts w:hint="eastAsia"/>
          <w:sz w:val="36"/>
          <w:szCs w:val="36"/>
        </w:rPr>
      </w:pPr>
    </w:p>
    <w:p w14:paraId="5B824C2B">
      <w:pPr>
        <w:ind w:firstLine="3240" w:firstLineChars="900"/>
        <w:jc w:val="both"/>
        <w:rPr>
          <w:rFonts w:hint="eastAsia"/>
          <w:sz w:val="36"/>
          <w:szCs w:val="36"/>
        </w:rPr>
      </w:pPr>
    </w:p>
    <w:p w14:paraId="761F3A35">
      <w:pPr>
        <w:ind w:firstLine="3240" w:firstLineChars="900"/>
        <w:jc w:val="both"/>
        <w:rPr>
          <w:rFonts w:hint="eastAsia"/>
          <w:sz w:val="36"/>
          <w:szCs w:val="36"/>
        </w:rPr>
      </w:pPr>
    </w:p>
    <w:p w14:paraId="157D0832">
      <w:pPr>
        <w:ind w:firstLine="3240" w:firstLineChars="900"/>
        <w:jc w:val="both"/>
        <w:rPr>
          <w:rFonts w:hint="eastAsia"/>
          <w:sz w:val="36"/>
          <w:szCs w:val="36"/>
        </w:rPr>
      </w:pPr>
    </w:p>
    <w:p w14:paraId="65980CC1">
      <w:pPr>
        <w:ind w:firstLine="3240" w:firstLineChars="900"/>
        <w:jc w:val="both"/>
        <w:rPr>
          <w:rFonts w:hint="eastAsia"/>
          <w:sz w:val="36"/>
          <w:szCs w:val="36"/>
        </w:rPr>
      </w:pPr>
    </w:p>
    <w:p w14:paraId="70CBE30D">
      <w:pPr>
        <w:ind w:firstLine="3240" w:firstLineChars="900"/>
        <w:jc w:val="both"/>
        <w:rPr>
          <w:rFonts w:hint="eastAsia"/>
          <w:sz w:val="36"/>
          <w:szCs w:val="36"/>
        </w:rPr>
      </w:pPr>
    </w:p>
    <w:p w14:paraId="7B9FE50F">
      <w:pPr>
        <w:ind w:firstLine="3240" w:firstLineChars="900"/>
        <w:jc w:val="both"/>
        <w:rPr>
          <w:rFonts w:hint="eastAsia"/>
          <w:sz w:val="36"/>
          <w:szCs w:val="36"/>
        </w:rPr>
      </w:pPr>
    </w:p>
    <w:p w14:paraId="573CEA5B">
      <w:pPr>
        <w:ind w:firstLine="3240" w:firstLineChars="900"/>
        <w:jc w:val="both"/>
        <w:rPr>
          <w:rFonts w:hint="eastAsia"/>
          <w:sz w:val="36"/>
          <w:szCs w:val="36"/>
        </w:rPr>
      </w:pPr>
    </w:p>
    <w:p w14:paraId="4D60571A">
      <w:pPr>
        <w:ind w:firstLine="3240" w:firstLineChars="900"/>
        <w:jc w:val="both"/>
        <w:rPr>
          <w:rFonts w:hint="eastAsia"/>
          <w:sz w:val="36"/>
          <w:szCs w:val="36"/>
        </w:rPr>
      </w:pPr>
    </w:p>
    <w:p w14:paraId="360B47C4">
      <w:pPr>
        <w:ind w:firstLine="3240" w:firstLineChars="900"/>
        <w:jc w:val="both"/>
        <w:rPr>
          <w:rFonts w:hint="eastAsia"/>
          <w:sz w:val="36"/>
          <w:szCs w:val="36"/>
        </w:rPr>
      </w:pPr>
    </w:p>
    <w:p w14:paraId="5748518B">
      <w:pPr>
        <w:ind w:firstLine="3240" w:firstLineChars="900"/>
        <w:jc w:val="both"/>
        <w:rPr>
          <w:rFonts w:hint="eastAsia"/>
          <w:sz w:val="36"/>
          <w:szCs w:val="36"/>
        </w:rPr>
      </w:pPr>
    </w:p>
    <w:p w14:paraId="0091B0B7">
      <w:pPr>
        <w:ind w:firstLine="3240" w:firstLineChars="900"/>
        <w:jc w:val="both"/>
        <w:rPr>
          <w:rFonts w:hint="eastAsia"/>
          <w:sz w:val="36"/>
          <w:szCs w:val="36"/>
        </w:rPr>
      </w:pPr>
    </w:p>
    <w:p w14:paraId="31B2B0E6">
      <w:pPr>
        <w:ind w:firstLine="3240" w:firstLineChars="900"/>
        <w:jc w:val="both"/>
        <w:rPr>
          <w:rFonts w:hint="eastAsia"/>
          <w:sz w:val="36"/>
          <w:szCs w:val="36"/>
        </w:rPr>
      </w:pPr>
    </w:p>
    <w:p w14:paraId="7FE4F59E">
      <w:pPr>
        <w:ind w:firstLine="3240" w:firstLineChars="900"/>
        <w:jc w:val="both"/>
        <w:rPr>
          <w:rFonts w:hint="eastAsia"/>
          <w:sz w:val="36"/>
          <w:szCs w:val="36"/>
        </w:rPr>
      </w:pPr>
    </w:p>
    <w:p w14:paraId="3B97B70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项目支出绩效自评表</w:t>
      </w:r>
    </w:p>
    <w:tbl>
      <w:tblPr>
        <w:tblStyle w:val="7"/>
        <w:tblW w:w="9668" w:type="dxa"/>
        <w:jc w:val="center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9668"/>
      </w:tblGrid>
      <w:tr w14:paraId="0C180F8D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9668" w:type="dxa"/>
            <w:shd w:val="clear" w:color="auto" w:fill="auto"/>
            <w:vAlign w:val="center"/>
          </w:tcPr>
          <w:p w14:paraId="5540E87C">
            <w:pPr>
              <w:jc w:val="center"/>
              <w:rPr>
                <w:rFonts w:hint="eastAsia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2019年度</w:t>
            </w:r>
          </w:p>
        </w:tc>
      </w:tr>
    </w:tbl>
    <w:tbl>
      <w:tblPr>
        <w:tblStyle w:val="8"/>
        <w:tblpPr w:leftFromText="180" w:rightFromText="180" w:vertAnchor="text" w:horzAnchor="page" w:tblpX="1290" w:tblpY="124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719"/>
        <w:gridCol w:w="792"/>
        <w:gridCol w:w="719"/>
        <w:gridCol w:w="1050"/>
        <w:gridCol w:w="418"/>
        <w:gridCol w:w="772"/>
        <w:gridCol w:w="862"/>
        <w:gridCol w:w="317"/>
        <w:gridCol w:w="317"/>
        <w:gridCol w:w="404"/>
        <w:gridCol w:w="305"/>
        <w:gridCol w:w="1006"/>
        <w:gridCol w:w="1481"/>
      </w:tblGrid>
      <w:tr w14:paraId="5C676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11" w:type="dxa"/>
            <w:gridSpan w:val="2"/>
            <w:vAlign w:val="center"/>
          </w:tcPr>
          <w:p w14:paraId="08B181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8443" w:type="dxa"/>
            <w:gridSpan w:val="12"/>
            <w:vAlign w:val="center"/>
          </w:tcPr>
          <w:p w14:paraId="614516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质量安全管理经费</w:t>
            </w:r>
          </w:p>
        </w:tc>
      </w:tr>
      <w:tr w14:paraId="4AA4E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1" w:type="dxa"/>
            <w:gridSpan w:val="2"/>
            <w:vAlign w:val="center"/>
          </w:tcPr>
          <w:p w14:paraId="42A1CF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3751" w:type="dxa"/>
            <w:gridSpan w:val="5"/>
            <w:vAlign w:val="center"/>
          </w:tcPr>
          <w:p w14:paraId="23CC0B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武汉市青山区市场监督管理局</w:t>
            </w:r>
          </w:p>
        </w:tc>
        <w:tc>
          <w:tcPr>
            <w:tcW w:w="1179" w:type="dxa"/>
            <w:gridSpan w:val="2"/>
            <w:vAlign w:val="center"/>
          </w:tcPr>
          <w:p w14:paraId="50DD33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3513" w:type="dxa"/>
            <w:gridSpan w:val="5"/>
            <w:vAlign w:val="center"/>
          </w:tcPr>
          <w:p w14:paraId="5F8E22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武汉市青山区市场监督管理局</w:t>
            </w:r>
          </w:p>
        </w:tc>
      </w:tr>
      <w:tr w14:paraId="0C54C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1" w:type="dxa"/>
            <w:gridSpan w:val="2"/>
            <w:vMerge w:val="restart"/>
            <w:vAlign w:val="center"/>
          </w:tcPr>
          <w:p w14:paraId="2FFA39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项目资金（万元）</w:t>
            </w:r>
          </w:p>
        </w:tc>
        <w:tc>
          <w:tcPr>
            <w:tcW w:w="1511" w:type="dxa"/>
            <w:gridSpan w:val="2"/>
            <w:vAlign w:val="center"/>
          </w:tcPr>
          <w:p w14:paraId="6090C4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6D6FE4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年初预算数</w:t>
            </w:r>
          </w:p>
        </w:tc>
        <w:tc>
          <w:tcPr>
            <w:tcW w:w="1190" w:type="dxa"/>
            <w:gridSpan w:val="2"/>
            <w:vAlign w:val="center"/>
          </w:tcPr>
          <w:p w14:paraId="163294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全年预算数</w:t>
            </w:r>
          </w:p>
        </w:tc>
        <w:tc>
          <w:tcPr>
            <w:tcW w:w="1179" w:type="dxa"/>
            <w:gridSpan w:val="2"/>
            <w:vAlign w:val="center"/>
          </w:tcPr>
          <w:p w14:paraId="421607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全年执行数</w:t>
            </w:r>
          </w:p>
        </w:tc>
        <w:tc>
          <w:tcPr>
            <w:tcW w:w="721" w:type="dxa"/>
            <w:gridSpan w:val="2"/>
            <w:vAlign w:val="center"/>
          </w:tcPr>
          <w:p w14:paraId="6C9C57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1311" w:type="dxa"/>
            <w:gridSpan w:val="2"/>
            <w:vAlign w:val="center"/>
          </w:tcPr>
          <w:p w14:paraId="1B4F02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执行率</w:t>
            </w:r>
          </w:p>
        </w:tc>
        <w:tc>
          <w:tcPr>
            <w:tcW w:w="1481" w:type="dxa"/>
            <w:vAlign w:val="center"/>
          </w:tcPr>
          <w:p w14:paraId="2ADB1F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得分</w:t>
            </w:r>
          </w:p>
        </w:tc>
      </w:tr>
      <w:tr w14:paraId="7FBF0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11" w:type="dxa"/>
            <w:gridSpan w:val="2"/>
            <w:vMerge w:val="continue"/>
            <w:vAlign w:val="center"/>
          </w:tcPr>
          <w:p w14:paraId="6A1F1D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2F312C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年度资金总额</w:t>
            </w:r>
          </w:p>
        </w:tc>
        <w:tc>
          <w:tcPr>
            <w:tcW w:w="1050" w:type="dxa"/>
            <w:vAlign w:val="center"/>
          </w:tcPr>
          <w:p w14:paraId="744EA9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55.78</w:t>
            </w:r>
          </w:p>
        </w:tc>
        <w:tc>
          <w:tcPr>
            <w:tcW w:w="1190" w:type="dxa"/>
            <w:gridSpan w:val="2"/>
            <w:vAlign w:val="center"/>
          </w:tcPr>
          <w:p w14:paraId="502199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55.78</w:t>
            </w:r>
          </w:p>
        </w:tc>
        <w:tc>
          <w:tcPr>
            <w:tcW w:w="1179" w:type="dxa"/>
            <w:gridSpan w:val="2"/>
            <w:vAlign w:val="center"/>
          </w:tcPr>
          <w:p w14:paraId="3F0583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55.78</w:t>
            </w:r>
          </w:p>
        </w:tc>
        <w:tc>
          <w:tcPr>
            <w:tcW w:w="721" w:type="dxa"/>
            <w:gridSpan w:val="2"/>
            <w:vAlign w:val="center"/>
          </w:tcPr>
          <w:p w14:paraId="790F51EB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11" w:type="dxa"/>
            <w:gridSpan w:val="2"/>
            <w:vAlign w:val="center"/>
          </w:tcPr>
          <w:p w14:paraId="64DA3A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81" w:type="dxa"/>
            <w:vAlign w:val="center"/>
          </w:tcPr>
          <w:p w14:paraId="3F2B96FF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</w:tr>
      <w:tr w14:paraId="1E1A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11" w:type="dxa"/>
            <w:gridSpan w:val="2"/>
            <w:vMerge w:val="continue"/>
            <w:vAlign w:val="center"/>
          </w:tcPr>
          <w:p w14:paraId="14A46D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108D51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其中：当年财政拨款</w:t>
            </w:r>
          </w:p>
        </w:tc>
        <w:tc>
          <w:tcPr>
            <w:tcW w:w="1050" w:type="dxa"/>
            <w:vAlign w:val="center"/>
          </w:tcPr>
          <w:p w14:paraId="11C80B5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55.78</w:t>
            </w:r>
          </w:p>
        </w:tc>
        <w:tc>
          <w:tcPr>
            <w:tcW w:w="1190" w:type="dxa"/>
            <w:gridSpan w:val="2"/>
            <w:vAlign w:val="center"/>
          </w:tcPr>
          <w:p w14:paraId="696C82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55.78</w:t>
            </w:r>
          </w:p>
        </w:tc>
        <w:tc>
          <w:tcPr>
            <w:tcW w:w="1179" w:type="dxa"/>
            <w:gridSpan w:val="2"/>
            <w:vAlign w:val="center"/>
          </w:tcPr>
          <w:p w14:paraId="49A6A82E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57.78</w:t>
            </w:r>
          </w:p>
        </w:tc>
        <w:tc>
          <w:tcPr>
            <w:tcW w:w="721" w:type="dxa"/>
            <w:gridSpan w:val="2"/>
            <w:vAlign w:val="center"/>
          </w:tcPr>
          <w:p w14:paraId="7F126F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19C049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45F15A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13FF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11" w:type="dxa"/>
            <w:gridSpan w:val="2"/>
            <w:vMerge w:val="continue"/>
            <w:vAlign w:val="center"/>
          </w:tcPr>
          <w:p w14:paraId="789FD9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1E185D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上年结转资金</w:t>
            </w:r>
          </w:p>
        </w:tc>
        <w:tc>
          <w:tcPr>
            <w:tcW w:w="1050" w:type="dxa"/>
            <w:vAlign w:val="center"/>
          </w:tcPr>
          <w:p w14:paraId="5D31F55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1BC97DE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24277F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578065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059B23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59FE02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512B3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11" w:type="dxa"/>
            <w:gridSpan w:val="2"/>
            <w:vMerge w:val="continue"/>
            <w:vAlign w:val="center"/>
          </w:tcPr>
          <w:p w14:paraId="2A280E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57D1C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050" w:type="dxa"/>
            <w:vAlign w:val="center"/>
          </w:tcPr>
          <w:p w14:paraId="324A20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64D2B4E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55225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5647DD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3F2B64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7E120B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28218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92" w:type="dxa"/>
            <w:vMerge w:val="restart"/>
            <w:vAlign w:val="center"/>
          </w:tcPr>
          <w:p w14:paraId="43E69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年度总体目标</w:t>
            </w:r>
          </w:p>
        </w:tc>
        <w:tc>
          <w:tcPr>
            <w:tcW w:w="4470" w:type="dxa"/>
            <w:gridSpan w:val="6"/>
            <w:vAlign w:val="center"/>
          </w:tcPr>
          <w:p w14:paraId="46BD64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4692" w:type="dxa"/>
            <w:gridSpan w:val="7"/>
            <w:vAlign w:val="center"/>
          </w:tcPr>
          <w:p w14:paraId="497C17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实际完成情况</w:t>
            </w:r>
          </w:p>
        </w:tc>
      </w:tr>
      <w:tr w14:paraId="58774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692" w:type="dxa"/>
            <w:vMerge w:val="continue"/>
            <w:vAlign w:val="center"/>
          </w:tcPr>
          <w:p w14:paraId="2E9534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gridSpan w:val="6"/>
            <w:vAlign w:val="center"/>
          </w:tcPr>
          <w:p w14:paraId="5A2AC001">
            <w:pPr>
              <w:widowControl w:val="0"/>
              <w:adjustRightInd w:val="0"/>
              <w:snapToGrid w:val="0"/>
              <w:rPr>
                <w:rFonts w:cs="仿宋_GB2312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2"/>
                <w:sz w:val="18"/>
                <w:szCs w:val="18"/>
                <w:shd w:val="clear" w:color="auto" w:fill="FFFFFF"/>
              </w:rPr>
              <w:t>区级产（商）品质量监督抽查160批次，不合格产品后处理工作处置率100%；完成生产许可证产品证后检查29家次，两家车检机构检查8家/次；</w:t>
            </w:r>
            <w:r>
              <w:rPr>
                <w:rFonts w:hint="eastAsia" w:cs="仿宋_GB2312" w:asciiTheme="majorEastAsia" w:hAnsiTheme="majorEastAsia" w:eastAsiaTheme="majorEastAsia"/>
                <w:kern w:val="2"/>
                <w:sz w:val="18"/>
                <w:szCs w:val="18"/>
                <w:shd w:val="clear" w:color="auto" w:fill="FFFFFF"/>
              </w:rPr>
              <w:t>创新安全监管机制，通过第三方评估机构为我区使用15年以上的电梯购买安全责任险，精准发现电梯问题，及时消除安全隐患。以第七届世界军运会为契机，开展特种设备安全知识“七进”活动，提高群众自我保护意识。</w:t>
            </w:r>
            <w:r>
              <w:rPr>
                <w:rFonts w:hint="eastAsia" w:cs="仿宋_GB2312" w:asciiTheme="majorEastAsia" w:hAnsiTheme="majorEastAsia" w:eastAsiaTheme="majorEastAsia"/>
                <w:sz w:val="18"/>
                <w:szCs w:val="18"/>
              </w:rPr>
              <w:t>织开展特种设备检查8次。</w:t>
            </w:r>
          </w:p>
          <w:p w14:paraId="266B2C0F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92" w:type="dxa"/>
            <w:gridSpan w:val="7"/>
            <w:vAlign w:val="center"/>
          </w:tcPr>
          <w:p w14:paraId="037EA41D">
            <w:pPr>
              <w:widowControl w:val="0"/>
              <w:adjustRightInd w:val="0"/>
              <w:snapToGrid w:val="0"/>
              <w:rPr>
                <w:rFonts w:hint="eastAsia" w:cs="仿宋_GB2312" w:asciiTheme="majorEastAsia" w:hAnsiTheme="majorEastAsia" w:eastAsiaTheme="majorEastAsia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2"/>
                <w:sz w:val="18"/>
                <w:szCs w:val="18"/>
                <w:shd w:val="clear" w:color="auto" w:fill="FFFFFF"/>
              </w:rPr>
              <w:t>区级产（商）品质量监督抽查160批次，不合格产品后处理工作处置率100%；完成生产许可证产品证后检查29家次，两家车检机构检查8家/次；</w:t>
            </w:r>
            <w:r>
              <w:rPr>
                <w:rFonts w:hint="eastAsia" w:cs="仿宋_GB2312" w:asciiTheme="majorEastAsia" w:hAnsiTheme="majorEastAsia" w:eastAsiaTheme="majorEastAsia"/>
                <w:kern w:val="2"/>
                <w:sz w:val="18"/>
                <w:szCs w:val="18"/>
                <w:shd w:val="clear" w:color="auto" w:fill="FFFFFF"/>
              </w:rPr>
              <w:t>创新安全监管机制，通过第三方评估机构对绿地派克公馆、向家尾村电梯进行电梯安全评估，为我区使用15年以上的31部电梯购买安全责任险，精准发现电梯存在问题，及时消除安全隐患。实施安全综合监管，开展一系列行业领域特种设备联合执法行动,</w:t>
            </w:r>
            <w:r>
              <w:rPr>
                <w:rFonts w:hint="eastAsia" w:cs="仿宋_GB2312" w:asciiTheme="majorEastAsia" w:hAnsiTheme="majorEastAsia" w:eastAsiaTheme="majorEastAsia"/>
                <w:sz w:val="18"/>
                <w:szCs w:val="18"/>
              </w:rPr>
              <w:t>组织开展特种设备检查11次。</w:t>
            </w:r>
            <w:r>
              <w:rPr>
                <w:rFonts w:hint="eastAsia" w:cs="仿宋_GB2312" w:asciiTheme="majorEastAsia" w:hAnsiTheme="majorEastAsia" w:eastAsiaTheme="majorEastAsia"/>
                <w:kern w:val="2"/>
                <w:sz w:val="18"/>
                <w:szCs w:val="18"/>
                <w:shd w:val="clear" w:color="auto" w:fill="FFFFFF"/>
              </w:rPr>
              <w:t>深化打非治违专项整治工作，立案6件，行政处罚4.6万元。以第七届世界军运会为契机，开展特种设备安全知识“七进”活动，提高群众自我保护意识。</w:t>
            </w:r>
          </w:p>
        </w:tc>
      </w:tr>
      <w:tr w14:paraId="5FE7C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2" w:type="dxa"/>
            <w:vMerge w:val="restart"/>
            <w:vAlign w:val="center"/>
          </w:tcPr>
          <w:p w14:paraId="0F8C3D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Merge w:val="restart"/>
            <w:vAlign w:val="center"/>
          </w:tcPr>
          <w:p w14:paraId="23A92B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92" w:type="dxa"/>
            <w:vMerge w:val="restart"/>
            <w:vAlign w:val="center"/>
          </w:tcPr>
          <w:p w14:paraId="784860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2187" w:type="dxa"/>
            <w:gridSpan w:val="3"/>
            <w:vMerge w:val="restart"/>
            <w:vAlign w:val="center"/>
          </w:tcPr>
          <w:p w14:paraId="0B8B8A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指标内容</w:t>
            </w:r>
          </w:p>
        </w:tc>
        <w:tc>
          <w:tcPr>
            <w:tcW w:w="772" w:type="dxa"/>
            <w:vAlign w:val="center"/>
          </w:tcPr>
          <w:p w14:paraId="6A46D2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862" w:type="dxa"/>
            <w:vAlign w:val="center"/>
          </w:tcPr>
          <w:p w14:paraId="106F23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实际</w:t>
            </w:r>
          </w:p>
        </w:tc>
        <w:tc>
          <w:tcPr>
            <w:tcW w:w="634" w:type="dxa"/>
            <w:gridSpan w:val="2"/>
            <w:vMerge w:val="restart"/>
            <w:vAlign w:val="center"/>
          </w:tcPr>
          <w:p w14:paraId="534666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33BD7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得分</w:t>
            </w:r>
          </w:p>
        </w:tc>
        <w:tc>
          <w:tcPr>
            <w:tcW w:w="2487" w:type="dxa"/>
            <w:gridSpan w:val="2"/>
            <w:vMerge w:val="restart"/>
            <w:vAlign w:val="center"/>
          </w:tcPr>
          <w:p w14:paraId="174C17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偏差原因分析及改进措施</w:t>
            </w:r>
          </w:p>
        </w:tc>
      </w:tr>
      <w:tr w14:paraId="64CE2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2" w:type="dxa"/>
            <w:vMerge w:val="continue"/>
            <w:vAlign w:val="center"/>
          </w:tcPr>
          <w:p w14:paraId="4B80E5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vAlign w:val="center"/>
          </w:tcPr>
          <w:p w14:paraId="6B3063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7347C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3"/>
            <w:vMerge w:val="continue"/>
            <w:vAlign w:val="center"/>
          </w:tcPr>
          <w:p w14:paraId="38B98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0508F3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862" w:type="dxa"/>
            <w:vAlign w:val="center"/>
          </w:tcPr>
          <w:p w14:paraId="7E6BA0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634" w:type="dxa"/>
            <w:gridSpan w:val="2"/>
            <w:vMerge w:val="continue"/>
            <w:vAlign w:val="center"/>
          </w:tcPr>
          <w:p w14:paraId="03AB3A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vAlign w:val="center"/>
          </w:tcPr>
          <w:p w14:paraId="6FB09C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vMerge w:val="continue"/>
            <w:vAlign w:val="center"/>
          </w:tcPr>
          <w:p w14:paraId="0D7B20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12DE8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2" w:type="dxa"/>
            <w:vMerge w:val="restart"/>
            <w:vAlign w:val="center"/>
          </w:tcPr>
          <w:p w14:paraId="3812D9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绩效指标</w:t>
            </w:r>
          </w:p>
        </w:tc>
        <w:tc>
          <w:tcPr>
            <w:tcW w:w="719" w:type="dxa"/>
            <w:vMerge w:val="restart"/>
            <w:vAlign w:val="center"/>
          </w:tcPr>
          <w:p w14:paraId="2A074B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792" w:type="dxa"/>
            <w:vMerge w:val="restart"/>
            <w:vAlign w:val="center"/>
          </w:tcPr>
          <w:p w14:paraId="1F0B9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2187" w:type="dxa"/>
            <w:gridSpan w:val="3"/>
            <w:vAlign w:val="center"/>
          </w:tcPr>
          <w:p w14:paraId="43FDC539">
            <w:pPr>
              <w:jc w:val="both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2"/>
                <w:sz w:val="18"/>
                <w:szCs w:val="18"/>
                <w:shd w:val="clear" w:color="auto" w:fill="FFFFFF"/>
              </w:rPr>
              <w:t>区级产（商）监督抽查流通棉领域、生产品质量领用160批次</w:t>
            </w:r>
          </w:p>
        </w:tc>
        <w:tc>
          <w:tcPr>
            <w:tcW w:w="772" w:type="dxa"/>
            <w:vAlign w:val="center"/>
          </w:tcPr>
          <w:p w14:paraId="1A5EAD28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100%</w:t>
            </w:r>
          </w:p>
        </w:tc>
        <w:tc>
          <w:tcPr>
            <w:tcW w:w="862" w:type="dxa"/>
            <w:vAlign w:val="center"/>
          </w:tcPr>
          <w:p w14:paraId="78420816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10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0</w:t>
            </w: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%</w:t>
            </w:r>
          </w:p>
        </w:tc>
        <w:tc>
          <w:tcPr>
            <w:tcW w:w="634" w:type="dxa"/>
            <w:gridSpan w:val="2"/>
            <w:vAlign w:val="center"/>
          </w:tcPr>
          <w:p w14:paraId="5BEE835A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14:paraId="335438FD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487" w:type="dxa"/>
            <w:gridSpan w:val="2"/>
            <w:vAlign w:val="center"/>
          </w:tcPr>
          <w:p w14:paraId="3B6B87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934A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92" w:type="dxa"/>
            <w:vMerge w:val="continue"/>
            <w:vAlign w:val="center"/>
          </w:tcPr>
          <w:p w14:paraId="623966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vAlign w:val="center"/>
          </w:tcPr>
          <w:p w14:paraId="09FDF0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144F2D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3"/>
            <w:vAlign w:val="center"/>
          </w:tcPr>
          <w:p w14:paraId="558888D5">
            <w:pPr>
              <w:jc w:val="both"/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质量月期间重大活动</w:t>
            </w:r>
          </w:p>
        </w:tc>
        <w:tc>
          <w:tcPr>
            <w:tcW w:w="772" w:type="dxa"/>
            <w:vAlign w:val="center"/>
          </w:tcPr>
          <w:p w14:paraId="3DEE68BA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≥2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eastAsia="zh-CN"/>
              </w:rPr>
              <w:t>场</w:t>
            </w:r>
          </w:p>
        </w:tc>
        <w:tc>
          <w:tcPr>
            <w:tcW w:w="862" w:type="dxa"/>
            <w:vAlign w:val="center"/>
          </w:tcPr>
          <w:p w14:paraId="239A359E">
            <w:pPr>
              <w:ind w:firstLine="180" w:firstLineChars="100"/>
              <w:jc w:val="both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634" w:type="dxa"/>
            <w:gridSpan w:val="2"/>
            <w:vAlign w:val="center"/>
          </w:tcPr>
          <w:p w14:paraId="0ADE35E8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14:paraId="786D087C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5</w:t>
            </w:r>
          </w:p>
        </w:tc>
        <w:tc>
          <w:tcPr>
            <w:tcW w:w="2487" w:type="dxa"/>
            <w:gridSpan w:val="2"/>
            <w:vAlign w:val="center"/>
          </w:tcPr>
          <w:p w14:paraId="149B69CC">
            <w:pPr>
              <w:jc w:val="both"/>
              <w:rPr>
                <w:sz w:val="18"/>
                <w:szCs w:val="18"/>
              </w:rPr>
            </w:pPr>
          </w:p>
        </w:tc>
      </w:tr>
      <w:tr w14:paraId="6B5E1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2" w:type="dxa"/>
            <w:vMerge w:val="continue"/>
            <w:vAlign w:val="center"/>
          </w:tcPr>
          <w:p w14:paraId="18EDD1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vAlign w:val="center"/>
          </w:tcPr>
          <w:p w14:paraId="24C0DF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2DBCA4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3"/>
            <w:vAlign w:val="center"/>
          </w:tcPr>
          <w:p w14:paraId="2DB66084">
            <w:pPr>
              <w:jc w:val="both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eastAsia="zh-CN"/>
              </w:rPr>
              <w:t>中小企业提升和武汉名品目标企业数据库企业数</w:t>
            </w:r>
          </w:p>
        </w:tc>
        <w:tc>
          <w:tcPr>
            <w:tcW w:w="772" w:type="dxa"/>
            <w:vAlign w:val="center"/>
          </w:tcPr>
          <w:p w14:paraId="0B1C2868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eastAsia="zh-CN"/>
              </w:rPr>
              <w:t>不少于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50家</w:t>
            </w:r>
          </w:p>
        </w:tc>
        <w:tc>
          <w:tcPr>
            <w:tcW w:w="862" w:type="dxa"/>
            <w:vAlign w:val="center"/>
          </w:tcPr>
          <w:p w14:paraId="3643702D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634" w:type="dxa"/>
            <w:gridSpan w:val="2"/>
            <w:vAlign w:val="center"/>
          </w:tcPr>
          <w:p w14:paraId="15EF7E58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14:paraId="4B795F56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5</w:t>
            </w:r>
          </w:p>
        </w:tc>
        <w:tc>
          <w:tcPr>
            <w:tcW w:w="2487" w:type="dxa"/>
            <w:gridSpan w:val="2"/>
            <w:vAlign w:val="center"/>
          </w:tcPr>
          <w:p w14:paraId="6427ED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12AD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2" w:type="dxa"/>
            <w:vMerge w:val="continue"/>
            <w:vAlign w:val="center"/>
          </w:tcPr>
          <w:p w14:paraId="032F3C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vAlign w:val="center"/>
          </w:tcPr>
          <w:p w14:paraId="49C7D6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5DA3B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3"/>
            <w:vAlign w:val="center"/>
          </w:tcPr>
          <w:p w14:paraId="7BA4FAF1">
            <w:pPr>
              <w:jc w:val="both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开展特种设备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eastAsia="zh-CN"/>
              </w:rPr>
              <w:t>大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检查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772" w:type="dxa"/>
            <w:vAlign w:val="center"/>
          </w:tcPr>
          <w:p w14:paraId="2893F4DB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≥8</w:t>
            </w:r>
          </w:p>
        </w:tc>
        <w:tc>
          <w:tcPr>
            <w:tcW w:w="862" w:type="dxa"/>
            <w:vAlign w:val="center"/>
          </w:tcPr>
          <w:p w14:paraId="28F3FDD1">
            <w:pPr>
              <w:ind w:firstLine="180" w:firstLineChars="100"/>
              <w:jc w:val="both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34" w:type="dxa"/>
            <w:gridSpan w:val="2"/>
            <w:vAlign w:val="center"/>
          </w:tcPr>
          <w:p w14:paraId="60D36F5D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14:paraId="38CEA4F9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487" w:type="dxa"/>
            <w:gridSpan w:val="2"/>
            <w:vAlign w:val="center"/>
          </w:tcPr>
          <w:p w14:paraId="0AA7C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偏差原因：目标值设定过低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改进措施：编制预算绩效目标时按照往年的完成情况</w:t>
            </w:r>
            <w:r>
              <w:rPr>
                <w:rFonts w:hint="eastAsia"/>
                <w:sz w:val="18"/>
                <w:szCs w:val="18"/>
                <w:lang w:eastAsia="zh-CN"/>
              </w:rPr>
              <w:t>预测</w:t>
            </w:r>
            <w:r>
              <w:rPr>
                <w:rFonts w:hint="eastAsia"/>
                <w:sz w:val="18"/>
                <w:szCs w:val="18"/>
              </w:rPr>
              <w:t>设定目标值。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  <w:tr w14:paraId="0C947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692" w:type="dxa"/>
            <w:vMerge w:val="continue"/>
            <w:vAlign w:val="center"/>
          </w:tcPr>
          <w:p w14:paraId="4182C1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vAlign w:val="center"/>
          </w:tcPr>
          <w:p w14:paraId="68F4DA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349842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3"/>
            <w:vAlign w:val="center"/>
          </w:tcPr>
          <w:p w14:paraId="2FF54676">
            <w:pPr>
              <w:jc w:val="both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18"/>
                <w:szCs w:val="18"/>
                <w:shd w:val="clear" w:color="auto" w:fill="FFFFFF"/>
              </w:rPr>
              <w:t>风险评估，创新安全监管机制，通过第三方评估机构为我区使用15年以上的电梯购买安全责任险</w:t>
            </w:r>
          </w:p>
        </w:tc>
        <w:tc>
          <w:tcPr>
            <w:tcW w:w="772" w:type="dxa"/>
            <w:vAlign w:val="center"/>
          </w:tcPr>
          <w:p w14:paraId="0432B6A0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100%</w:t>
            </w:r>
          </w:p>
        </w:tc>
        <w:tc>
          <w:tcPr>
            <w:tcW w:w="862" w:type="dxa"/>
            <w:vAlign w:val="center"/>
          </w:tcPr>
          <w:p w14:paraId="5355BF99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100</w:t>
            </w: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%</w:t>
            </w:r>
          </w:p>
        </w:tc>
        <w:tc>
          <w:tcPr>
            <w:tcW w:w="634" w:type="dxa"/>
            <w:gridSpan w:val="2"/>
            <w:vAlign w:val="center"/>
          </w:tcPr>
          <w:p w14:paraId="27B2235F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14:paraId="23B07C25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5</w:t>
            </w:r>
          </w:p>
        </w:tc>
        <w:tc>
          <w:tcPr>
            <w:tcW w:w="2487" w:type="dxa"/>
            <w:gridSpan w:val="2"/>
            <w:vAlign w:val="center"/>
          </w:tcPr>
          <w:p w14:paraId="745281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95F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2" w:type="dxa"/>
            <w:vMerge w:val="restart"/>
            <w:vAlign w:val="center"/>
          </w:tcPr>
          <w:p w14:paraId="422CD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绩效指标</w:t>
            </w:r>
          </w:p>
        </w:tc>
        <w:tc>
          <w:tcPr>
            <w:tcW w:w="719" w:type="dxa"/>
            <w:vMerge w:val="restart"/>
            <w:vAlign w:val="center"/>
          </w:tcPr>
          <w:p w14:paraId="7059BA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792" w:type="dxa"/>
            <w:vMerge w:val="restart"/>
            <w:vAlign w:val="center"/>
          </w:tcPr>
          <w:p w14:paraId="44CE85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2187" w:type="dxa"/>
            <w:gridSpan w:val="3"/>
            <w:vAlign w:val="center"/>
          </w:tcPr>
          <w:p w14:paraId="4E02C145">
            <w:pPr>
              <w:jc w:val="both"/>
              <w:rPr>
                <w:rFonts w:cs="Times New Roman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2"/>
                <w:sz w:val="18"/>
                <w:szCs w:val="18"/>
                <w:shd w:val="clear" w:color="auto" w:fill="FFFFFF"/>
              </w:rPr>
              <w:t>不合格产品后处理工作处置率</w:t>
            </w:r>
          </w:p>
        </w:tc>
        <w:tc>
          <w:tcPr>
            <w:tcW w:w="772" w:type="dxa"/>
            <w:vAlign w:val="center"/>
          </w:tcPr>
          <w:p w14:paraId="3DC8F3B5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100</w:t>
            </w: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%</w:t>
            </w:r>
          </w:p>
        </w:tc>
        <w:tc>
          <w:tcPr>
            <w:tcW w:w="862" w:type="dxa"/>
            <w:vAlign w:val="center"/>
          </w:tcPr>
          <w:p w14:paraId="47F1D702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100</w:t>
            </w: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%</w:t>
            </w:r>
          </w:p>
        </w:tc>
        <w:tc>
          <w:tcPr>
            <w:tcW w:w="634" w:type="dxa"/>
            <w:gridSpan w:val="2"/>
            <w:vAlign w:val="center"/>
          </w:tcPr>
          <w:p w14:paraId="598A0AAA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14:paraId="161342ED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5</w:t>
            </w:r>
          </w:p>
        </w:tc>
        <w:tc>
          <w:tcPr>
            <w:tcW w:w="2487" w:type="dxa"/>
            <w:gridSpan w:val="2"/>
            <w:vAlign w:val="center"/>
          </w:tcPr>
          <w:p w14:paraId="5C279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C8A7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2" w:type="dxa"/>
            <w:vMerge w:val="continue"/>
            <w:vAlign w:val="center"/>
          </w:tcPr>
          <w:p w14:paraId="0D8FB6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vAlign w:val="center"/>
          </w:tcPr>
          <w:p w14:paraId="660F4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5CACF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3"/>
            <w:vAlign w:val="center"/>
          </w:tcPr>
          <w:p w14:paraId="7EE9B591">
            <w:pPr>
              <w:jc w:val="both"/>
              <w:rPr>
                <w:rFonts w:cs="Times New Roman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18"/>
                <w:szCs w:val="18"/>
              </w:rPr>
              <w:t>特种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特种设备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eastAsia="zh-CN"/>
              </w:rPr>
              <w:t>大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检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18"/>
                <w:szCs w:val="18"/>
              </w:rPr>
              <w:t>查率</w:t>
            </w:r>
          </w:p>
        </w:tc>
        <w:tc>
          <w:tcPr>
            <w:tcW w:w="772" w:type="dxa"/>
            <w:vAlign w:val="center"/>
          </w:tcPr>
          <w:p w14:paraId="547A16FE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100%</w:t>
            </w:r>
          </w:p>
        </w:tc>
        <w:tc>
          <w:tcPr>
            <w:tcW w:w="862" w:type="dxa"/>
            <w:vAlign w:val="center"/>
          </w:tcPr>
          <w:p w14:paraId="3C3DD177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1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37.5</w:t>
            </w: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%</w:t>
            </w:r>
          </w:p>
        </w:tc>
        <w:tc>
          <w:tcPr>
            <w:tcW w:w="634" w:type="dxa"/>
            <w:gridSpan w:val="2"/>
            <w:vAlign w:val="center"/>
          </w:tcPr>
          <w:p w14:paraId="44A0DF68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14:paraId="0C7BFF75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5</w:t>
            </w:r>
          </w:p>
        </w:tc>
        <w:tc>
          <w:tcPr>
            <w:tcW w:w="2487" w:type="dxa"/>
            <w:gridSpan w:val="2"/>
            <w:vAlign w:val="center"/>
          </w:tcPr>
          <w:p w14:paraId="454BF8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偏差原因：目标值设定过低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改进措施：编制预算绩效目标时按照往年的完成情况</w:t>
            </w:r>
            <w:r>
              <w:rPr>
                <w:rFonts w:hint="eastAsia"/>
                <w:sz w:val="18"/>
                <w:szCs w:val="18"/>
                <w:lang w:eastAsia="zh-CN"/>
              </w:rPr>
              <w:t>预测</w:t>
            </w:r>
            <w:r>
              <w:rPr>
                <w:rFonts w:hint="eastAsia"/>
                <w:sz w:val="18"/>
                <w:szCs w:val="18"/>
              </w:rPr>
              <w:t>设定目标值。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  <w:tr w14:paraId="47FC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2" w:type="dxa"/>
            <w:vMerge w:val="continue"/>
            <w:vAlign w:val="center"/>
          </w:tcPr>
          <w:p w14:paraId="1CBA06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vAlign w:val="center"/>
          </w:tcPr>
          <w:p w14:paraId="502B26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47C40C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3"/>
            <w:vAlign w:val="center"/>
          </w:tcPr>
          <w:p w14:paraId="779418D5">
            <w:pPr>
              <w:jc w:val="both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eastAsia="zh-CN"/>
              </w:rPr>
              <w:t>强化产品质量监管无污染防控</w:t>
            </w:r>
          </w:p>
        </w:tc>
        <w:tc>
          <w:tcPr>
            <w:tcW w:w="772" w:type="dxa"/>
            <w:vAlign w:val="center"/>
          </w:tcPr>
          <w:p w14:paraId="4D4E25A7">
            <w:pPr>
              <w:jc w:val="both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eastAsia="zh-CN"/>
              </w:rPr>
              <w:t>无污染</w:t>
            </w:r>
          </w:p>
        </w:tc>
        <w:tc>
          <w:tcPr>
            <w:tcW w:w="862" w:type="dxa"/>
            <w:vAlign w:val="center"/>
          </w:tcPr>
          <w:p w14:paraId="3FA1682E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eastAsia="zh-CN"/>
              </w:rPr>
              <w:t>无污染</w:t>
            </w:r>
          </w:p>
        </w:tc>
        <w:tc>
          <w:tcPr>
            <w:tcW w:w="634" w:type="dxa"/>
            <w:gridSpan w:val="2"/>
            <w:vAlign w:val="center"/>
          </w:tcPr>
          <w:p w14:paraId="2943B82B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14:paraId="6C1AC9E0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5</w:t>
            </w:r>
          </w:p>
        </w:tc>
        <w:tc>
          <w:tcPr>
            <w:tcW w:w="2487" w:type="dxa"/>
            <w:gridSpan w:val="2"/>
            <w:vAlign w:val="center"/>
          </w:tcPr>
          <w:p w14:paraId="7233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EC45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2" w:type="dxa"/>
            <w:vMerge w:val="continue"/>
            <w:vAlign w:val="center"/>
          </w:tcPr>
          <w:p w14:paraId="0EEA35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Merge w:val="restart"/>
            <w:vAlign w:val="center"/>
          </w:tcPr>
          <w:p w14:paraId="58C8BF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792" w:type="dxa"/>
            <w:vMerge w:val="restart"/>
            <w:vAlign w:val="center"/>
          </w:tcPr>
          <w:p w14:paraId="6D804B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2187" w:type="dxa"/>
            <w:gridSpan w:val="3"/>
            <w:vAlign w:val="center"/>
          </w:tcPr>
          <w:p w14:paraId="5BBF2B29">
            <w:pPr>
              <w:jc w:val="both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2"/>
                <w:sz w:val="18"/>
                <w:szCs w:val="18"/>
                <w:shd w:val="clear" w:color="auto" w:fill="FFFFFF"/>
              </w:rPr>
              <w:t>质量监督</w:t>
            </w:r>
            <w:r>
              <w:rPr>
                <w:rFonts w:hint="eastAsia" w:cs="仿宋" w:asciiTheme="majorEastAsia" w:hAnsiTheme="majorEastAsia" w:eastAsiaTheme="majorEastAsia"/>
                <w:sz w:val="18"/>
                <w:szCs w:val="18"/>
              </w:rPr>
              <w:t>重大产品质量安全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事故</w:t>
            </w:r>
          </w:p>
        </w:tc>
        <w:tc>
          <w:tcPr>
            <w:tcW w:w="772" w:type="dxa"/>
            <w:vAlign w:val="center"/>
          </w:tcPr>
          <w:p w14:paraId="68077477">
            <w:pP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无事故</w:t>
            </w:r>
          </w:p>
        </w:tc>
        <w:tc>
          <w:tcPr>
            <w:tcW w:w="862" w:type="dxa"/>
            <w:vAlign w:val="center"/>
          </w:tcPr>
          <w:p w14:paraId="65E9AD22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无事故</w:t>
            </w:r>
          </w:p>
        </w:tc>
        <w:tc>
          <w:tcPr>
            <w:tcW w:w="634" w:type="dxa"/>
            <w:gridSpan w:val="2"/>
            <w:vAlign w:val="center"/>
          </w:tcPr>
          <w:p w14:paraId="0057D7EA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14:paraId="7D707661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487" w:type="dxa"/>
            <w:gridSpan w:val="2"/>
            <w:vAlign w:val="center"/>
          </w:tcPr>
          <w:p w14:paraId="1BE5B5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FB2C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2" w:type="dxa"/>
            <w:vMerge w:val="continue"/>
            <w:vAlign w:val="center"/>
          </w:tcPr>
          <w:p w14:paraId="0CE224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vAlign w:val="center"/>
          </w:tcPr>
          <w:p w14:paraId="282BD7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03B06A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3"/>
            <w:vAlign w:val="center"/>
          </w:tcPr>
          <w:p w14:paraId="09CA9020">
            <w:pPr>
              <w:jc w:val="both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重大特种设备安全事故</w:t>
            </w:r>
          </w:p>
        </w:tc>
        <w:tc>
          <w:tcPr>
            <w:tcW w:w="772" w:type="dxa"/>
            <w:vAlign w:val="center"/>
          </w:tcPr>
          <w:p w14:paraId="6819ABE1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无事故</w:t>
            </w:r>
          </w:p>
        </w:tc>
        <w:tc>
          <w:tcPr>
            <w:tcW w:w="862" w:type="dxa"/>
            <w:vAlign w:val="center"/>
          </w:tcPr>
          <w:p w14:paraId="48D1AA9A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无事故</w:t>
            </w:r>
          </w:p>
        </w:tc>
        <w:tc>
          <w:tcPr>
            <w:tcW w:w="634" w:type="dxa"/>
            <w:gridSpan w:val="2"/>
            <w:vAlign w:val="center"/>
          </w:tcPr>
          <w:p w14:paraId="110C243A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14:paraId="56F507C2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487" w:type="dxa"/>
            <w:gridSpan w:val="2"/>
            <w:vAlign w:val="center"/>
          </w:tcPr>
          <w:p w14:paraId="798221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14:paraId="41B99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2" w:type="dxa"/>
            <w:vMerge w:val="continue"/>
            <w:vAlign w:val="center"/>
          </w:tcPr>
          <w:p w14:paraId="6E0B08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vAlign w:val="center"/>
          </w:tcPr>
          <w:p w14:paraId="71F9A5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0460F1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3"/>
            <w:vAlign w:val="center"/>
          </w:tcPr>
          <w:p w14:paraId="3BB4450F">
            <w:pPr>
              <w:jc w:val="both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市民质量满意度平均值</w:t>
            </w:r>
          </w:p>
        </w:tc>
        <w:tc>
          <w:tcPr>
            <w:tcW w:w="772" w:type="dxa"/>
            <w:vAlign w:val="center"/>
          </w:tcPr>
          <w:p w14:paraId="4CD10A1E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≥90</w:t>
            </w: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%</w:t>
            </w:r>
          </w:p>
        </w:tc>
        <w:tc>
          <w:tcPr>
            <w:tcW w:w="862" w:type="dxa"/>
            <w:vAlign w:val="center"/>
          </w:tcPr>
          <w:p w14:paraId="5198ED1E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达到预期</w:t>
            </w:r>
          </w:p>
        </w:tc>
        <w:tc>
          <w:tcPr>
            <w:tcW w:w="634" w:type="dxa"/>
            <w:gridSpan w:val="2"/>
            <w:vAlign w:val="center"/>
          </w:tcPr>
          <w:p w14:paraId="5226C017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14:paraId="57CFFDEC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487" w:type="dxa"/>
            <w:gridSpan w:val="2"/>
            <w:vAlign w:val="center"/>
          </w:tcPr>
          <w:p w14:paraId="20D6F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2C31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2" w:type="dxa"/>
            <w:vMerge w:val="continue"/>
            <w:vAlign w:val="center"/>
          </w:tcPr>
          <w:p w14:paraId="025DBD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vAlign w:val="center"/>
          </w:tcPr>
          <w:p w14:paraId="33EF31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5CF9BA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3"/>
            <w:vAlign w:val="center"/>
          </w:tcPr>
          <w:p w14:paraId="134DDFAA">
            <w:pPr>
              <w:jc w:val="both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特种设备检测第三方满意度</w:t>
            </w:r>
          </w:p>
        </w:tc>
        <w:tc>
          <w:tcPr>
            <w:tcW w:w="772" w:type="dxa"/>
            <w:vAlign w:val="center"/>
          </w:tcPr>
          <w:p w14:paraId="4826B190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≥</w:t>
            </w: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95%</w:t>
            </w:r>
          </w:p>
        </w:tc>
        <w:tc>
          <w:tcPr>
            <w:tcW w:w="862" w:type="dxa"/>
            <w:vAlign w:val="center"/>
          </w:tcPr>
          <w:p w14:paraId="3A3E8353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达到预期</w:t>
            </w:r>
          </w:p>
        </w:tc>
        <w:tc>
          <w:tcPr>
            <w:tcW w:w="634" w:type="dxa"/>
            <w:gridSpan w:val="2"/>
            <w:vAlign w:val="center"/>
          </w:tcPr>
          <w:p w14:paraId="03A9CA17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14:paraId="14DCC781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487" w:type="dxa"/>
            <w:gridSpan w:val="2"/>
            <w:vAlign w:val="center"/>
          </w:tcPr>
          <w:p w14:paraId="6A7739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51CE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24" w:type="dxa"/>
            <w:gridSpan w:val="8"/>
            <w:vAlign w:val="center"/>
          </w:tcPr>
          <w:p w14:paraId="0632E2EB"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634" w:type="dxa"/>
            <w:gridSpan w:val="2"/>
            <w:vAlign w:val="center"/>
          </w:tcPr>
          <w:p w14:paraId="07F7BFA3"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14:paraId="6554B0BE">
            <w:pPr>
              <w:jc w:val="center"/>
              <w:rPr>
                <w:rFonts w:cs="Times New Roman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18"/>
                <w:szCs w:val="18"/>
              </w:rPr>
              <w:t>9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487" w:type="dxa"/>
            <w:gridSpan w:val="2"/>
            <w:vAlign w:val="center"/>
          </w:tcPr>
          <w:p w14:paraId="371B6F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85B366D">
      <w:pPr>
        <w:pStyle w:val="2"/>
        <w:rPr>
          <w:rFonts w:hint="eastAsia"/>
        </w:rPr>
      </w:pPr>
    </w:p>
    <w:p w14:paraId="7B248E99">
      <w:pPr>
        <w:pStyle w:val="2"/>
      </w:pPr>
    </w:p>
    <w:p w14:paraId="557B4DBF">
      <w:pPr>
        <w:pStyle w:val="2"/>
        <w:rPr>
          <w:rFonts w:hint="eastAsia" w:eastAsia="宋体"/>
          <w:lang w:val="en-US" w:eastAsia="zh-CN"/>
        </w:rPr>
      </w:pPr>
    </w:p>
    <w:p w14:paraId="083A34BF">
      <w:pPr>
        <w:ind w:firstLine="13090" w:firstLineChars="5950"/>
        <w:rPr>
          <w:rFonts w:cs="Times New Roman"/>
          <w:sz w:val="22"/>
          <w:szCs w:val="22"/>
        </w:rPr>
      </w:pPr>
    </w:p>
    <w:p w14:paraId="21D06DAF">
      <w:pPr>
        <w:rPr>
          <w:rFonts w:hint="eastAsia" w:cs="Times New Roman"/>
          <w:sz w:val="22"/>
          <w:szCs w:val="22"/>
        </w:rPr>
      </w:pPr>
      <w:r>
        <w:rPr>
          <w:rFonts w:hint="eastAsia" w:cs="Times New Roman"/>
          <w:sz w:val="22"/>
          <w:szCs w:val="22"/>
        </w:rPr>
        <w:t xml:space="preserve">                              </w:t>
      </w:r>
    </w:p>
    <w:p w14:paraId="1C22F720">
      <w:pPr>
        <w:pStyle w:val="2"/>
        <w:rPr>
          <w:rFonts w:hint="eastAsia" w:cs="Times New Roman"/>
          <w:sz w:val="22"/>
          <w:szCs w:val="22"/>
        </w:rPr>
      </w:pPr>
    </w:p>
    <w:p w14:paraId="04BCF19A">
      <w:pPr>
        <w:pStyle w:val="2"/>
        <w:rPr>
          <w:rFonts w:hint="eastAsia" w:cs="Times New Roman"/>
          <w:sz w:val="22"/>
          <w:szCs w:val="22"/>
        </w:rPr>
      </w:pPr>
    </w:p>
    <w:p w14:paraId="1D1B3135">
      <w:pPr>
        <w:pStyle w:val="2"/>
        <w:rPr>
          <w:rFonts w:hint="eastAsia" w:cs="Times New Roman"/>
          <w:sz w:val="22"/>
          <w:szCs w:val="22"/>
        </w:rPr>
      </w:pPr>
    </w:p>
    <w:p w14:paraId="15537A40">
      <w:pPr>
        <w:pStyle w:val="2"/>
        <w:rPr>
          <w:rFonts w:hint="eastAsia" w:cs="Times New Roman"/>
          <w:sz w:val="22"/>
          <w:szCs w:val="22"/>
        </w:rPr>
      </w:pPr>
    </w:p>
    <w:p w14:paraId="21E89E8D">
      <w:pPr>
        <w:pStyle w:val="2"/>
        <w:rPr>
          <w:rFonts w:hint="eastAsia" w:cs="Times New Roman"/>
          <w:sz w:val="22"/>
          <w:szCs w:val="22"/>
        </w:rPr>
      </w:pPr>
    </w:p>
    <w:p w14:paraId="360F1DA6">
      <w:pPr>
        <w:pStyle w:val="2"/>
        <w:rPr>
          <w:rFonts w:hint="eastAsia" w:cs="Times New Roman"/>
          <w:sz w:val="22"/>
          <w:szCs w:val="22"/>
        </w:rPr>
      </w:pPr>
    </w:p>
    <w:p w14:paraId="446E9613">
      <w:pPr>
        <w:pStyle w:val="2"/>
        <w:rPr>
          <w:rFonts w:hint="eastAsia" w:cs="Times New Roman"/>
          <w:sz w:val="22"/>
          <w:szCs w:val="22"/>
        </w:rPr>
      </w:pPr>
    </w:p>
    <w:p w14:paraId="40C2D885">
      <w:pPr>
        <w:pStyle w:val="2"/>
        <w:rPr>
          <w:rFonts w:hint="eastAsia" w:cs="Times New Roman"/>
          <w:sz w:val="22"/>
          <w:szCs w:val="22"/>
        </w:rPr>
      </w:pPr>
    </w:p>
    <w:p w14:paraId="04E7D503">
      <w:pPr>
        <w:pStyle w:val="2"/>
        <w:rPr>
          <w:rFonts w:hint="eastAsia" w:cs="Times New Roman"/>
          <w:sz w:val="22"/>
          <w:szCs w:val="22"/>
        </w:rPr>
      </w:pPr>
    </w:p>
    <w:p w14:paraId="37C4D936">
      <w:pPr>
        <w:pStyle w:val="2"/>
        <w:rPr>
          <w:rFonts w:hint="eastAsia" w:cs="Times New Roman"/>
          <w:sz w:val="22"/>
          <w:szCs w:val="22"/>
        </w:rPr>
      </w:pPr>
    </w:p>
    <w:p w14:paraId="1BD0F412">
      <w:pPr>
        <w:pStyle w:val="2"/>
        <w:rPr>
          <w:rFonts w:hint="eastAsia" w:cs="Times New Roman"/>
          <w:sz w:val="22"/>
          <w:szCs w:val="22"/>
        </w:rPr>
      </w:pPr>
    </w:p>
    <w:p w14:paraId="3BD7B619">
      <w:pPr>
        <w:pStyle w:val="2"/>
        <w:rPr>
          <w:rFonts w:hint="eastAsia" w:cs="Times New Roman"/>
          <w:sz w:val="22"/>
          <w:szCs w:val="22"/>
        </w:rPr>
      </w:pPr>
    </w:p>
    <w:p w14:paraId="543A0FD6">
      <w:pPr>
        <w:pStyle w:val="2"/>
        <w:rPr>
          <w:rFonts w:hint="eastAsia" w:cs="Times New Roman"/>
          <w:sz w:val="22"/>
          <w:szCs w:val="22"/>
        </w:rPr>
      </w:pPr>
    </w:p>
    <w:p w14:paraId="738B0AE3">
      <w:pPr>
        <w:pStyle w:val="2"/>
        <w:rPr>
          <w:rFonts w:hint="eastAsia" w:cs="Times New Roman"/>
          <w:sz w:val="22"/>
          <w:szCs w:val="22"/>
        </w:rPr>
      </w:pPr>
    </w:p>
    <w:p w14:paraId="1DABD5D7">
      <w:pPr>
        <w:pStyle w:val="2"/>
        <w:rPr>
          <w:rFonts w:hint="eastAsia" w:cs="Times New Roman"/>
          <w:sz w:val="22"/>
          <w:szCs w:val="22"/>
        </w:rPr>
      </w:pPr>
    </w:p>
    <w:p w14:paraId="179FD0A1">
      <w:pPr>
        <w:pStyle w:val="2"/>
        <w:rPr>
          <w:rFonts w:hint="eastAsia" w:cs="Times New Roman"/>
          <w:sz w:val="22"/>
          <w:szCs w:val="22"/>
        </w:rPr>
      </w:pPr>
    </w:p>
    <w:p w14:paraId="258C6AF7">
      <w:pPr>
        <w:pStyle w:val="2"/>
        <w:rPr>
          <w:rFonts w:hint="eastAsia" w:cs="Times New Roman"/>
          <w:sz w:val="22"/>
          <w:szCs w:val="22"/>
        </w:rPr>
      </w:pPr>
    </w:p>
    <w:p w14:paraId="57EE7C1B">
      <w:pPr>
        <w:pStyle w:val="2"/>
        <w:rPr>
          <w:rFonts w:hint="eastAsia" w:cs="Times New Roman"/>
          <w:sz w:val="22"/>
          <w:szCs w:val="22"/>
        </w:rPr>
      </w:pPr>
    </w:p>
    <w:p w14:paraId="4932745B">
      <w:pPr>
        <w:pStyle w:val="2"/>
        <w:rPr>
          <w:rFonts w:hint="eastAsia" w:cs="Times New Roman"/>
          <w:sz w:val="22"/>
          <w:szCs w:val="22"/>
        </w:rPr>
      </w:pPr>
    </w:p>
    <w:p w14:paraId="5A9A2120">
      <w:pPr>
        <w:pStyle w:val="2"/>
        <w:rPr>
          <w:rFonts w:hint="eastAsia" w:cs="Times New Roman"/>
          <w:sz w:val="22"/>
          <w:szCs w:val="22"/>
        </w:rPr>
      </w:pPr>
    </w:p>
    <w:p w14:paraId="2929AEDF">
      <w:pPr>
        <w:pStyle w:val="2"/>
        <w:rPr>
          <w:rFonts w:hint="eastAsia" w:cs="Times New Roman"/>
          <w:sz w:val="22"/>
          <w:szCs w:val="22"/>
        </w:rPr>
      </w:pPr>
    </w:p>
    <w:p w14:paraId="18427643">
      <w:pPr>
        <w:pStyle w:val="2"/>
        <w:rPr>
          <w:rFonts w:hint="eastAsia" w:cs="Times New Roman"/>
          <w:sz w:val="22"/>
          <w:szCs w:val="22"/>
        </w:rPr>
      </w:pPr>
    </w:p>
    <w:p w14:paraId="382BF36F">
      <w:pPr>
        <w:pStyle w:val="2"/>
        <w:rPr>
          <w:rFonts w:hint="eastAsia" w:cs="Times New Roman"/>
          <w:sz w:val="22"/>
          <w:szCs w:val="22"/>
        </w:rPr>
      </w:pPr>
    </w:p>
    <w:p w14:paraId="6B5A08E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项目支出绩效自评表</w:t>
      </w:r>
    </w:p>
    <w:tbl>
      <w:tblPr>
        <w:tblStyle w:val="7"/>
        <w:tblW w:w="9668" w:type="dxa"/>
        <w:jc w:val="center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9668"/>
      </w:tblGrid>
      <w:tr w14:paraId="2F192F19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9668" w:type="dxa"/>
            <w:shd w:val="clear" w:color="auto" w:fill="auto"/>
            <w:vAlign w:val="center"/>
          </w:tcPr>
          <w:p w14:paraId="7E4FB50E">
            <w:pPr>
              <w:jc w:val="center"/>
              <w:rPr>
                <w:rFonts w:hint="eastAsia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2019年度</w:t>
            </w:r>
          </w:p>
        </w:tc>
      </w:tr>
    </w:tbl>
    <w:tbl>
      <w:tblPr>
        <w:tblStyle w:val="7"/>
        <w:tblpPr w:leftFromText="180" w:rightFromText="180" w:vertAnchor="text" w:horzAnchor="page" w:tblpX="1185" w:tblpY="14"/>
        <w:tblOverlap w:val="never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89"/>
        <w:gridCol w:w="886"/>
        <w:gridCol w:w="782"/>
        <w:gridCol w:w="981"/>
        <w:gridCol w:w="439"/>
        <w:gridCol w:w="861"/>
        <w:gridCol w:w="861"/>
        <w:gridCol w:w="438"/>
        <w:gridCol w:w="445"/>
        <w:gridCol w:w="439"/>
        <w:gridCol w:w="445"/>
        <w:gridCol w:w="552"/>
        <w:gridCol w:w="1149"/>
      </w:tblGrid>
      <w:tr w14:paraId="544E691C">
        <w:trPr>
          <w:trHeight w:val="488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EBB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项目名称</w:t>
            </w:r>
          </w:p>
        </w:tc>
        <w:tc>
          <w:tcPr>
            <w:tcW w:w="82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47D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食品药品检测、农产品质量安全经费</w:t>
            </w:r>
          </w:p>
        </w:tc>
      </w:tr>
      <w:tr w14:paraId="50624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AA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主管部门</w:t>
            </w:r>
          </w:p>
        </w:tc>
        <w:tc>
          <w:tcPr>
            <w:tcW w:w="3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3AA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武汉市青山区市场监督管理局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10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实施单位</w:t>
            </w:r>
          </w:p>
        </w:tc>
        <w:tc>
          <w:tcPr>
            <w:tcW w:w="3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C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武汉市青山区市场监督管理局</w:t>
            </w:r>
          </w:p>
        </w:tc>
      </w:tr>
      <w:tr w14:paraId="3869E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C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项目资金（万元）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035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F5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年初预算数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C7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全年预算数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44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全年执行数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B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分值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7C3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执行率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4D6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得分</w:t>
            </w:r>
          </w:p>
        </w:tc>
      </w:tr>
      <w:tr w14:paraId="44A5E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EF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B7A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年度资金总额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0C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349.98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C3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349.98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96B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349.98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3449B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CD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B4312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</w:t>
            </w:r>
          </w:p>
        </w:tc>
      </w:tr>
      <w:tr w14:paraId="37576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0FF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C9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其中：当年财政拨款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228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349.98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6D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349.98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8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349.98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68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FC9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100%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63F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  <w:tr w14:paraId="37E1E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84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2C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hint="eastAsia" w:cs="Times New Roman"/>
                <w:sz w:val="18"/>
                <w:szCs w:val="18"/>
              </w:rPr>
              <w:t>上年结转资金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A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C9A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0E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EA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24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3D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  <w:tr w14:paraId="58B57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CA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DC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hint="eastAsia" w:cs="Times New Roman"/>
                <w:sz w:val="18"/>
                <w:szCs w:val="18"/>
              </w:rPr>
              <w:t>其他资金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1AD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A3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768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C0F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46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A2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  <w:tr w14:paraId="5C93F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AA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年度总体目标</w:t>
            </w:r>
          </w:p>
        </w:tc>
        <w:tc>
          <w:tcPr>
            <w:tcW w:w="47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A2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预期目标</w:t>
            </w:r>
          </w:p>
        </w:tc>
        <w:tc>
          <w:tcPr>
            <w:tcW w:w="43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DE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实际完成情况</w:t>
            </w:r>
          </w:p>
        </w:tc>
      </w:tr>
      <w:tr w14:paraId="1FED2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02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8D82">
            <w:pPr>
              <w:widowControl w:val="0"/>
              <w:adjustRightInd w:val="0"/>
              <w:snapToGrid w:val="0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1.全区食品安全抽检监测样本1765批次，不合格食品处置率100% 。</w:t>
            </w:r>
          </w:p>
          <w:p w14:paraId="7117B66B">
            <w:pPr>
              <w:rPr>
                <w:sz w:val="18"/>
                <w:szCs w:val="18"/>
              </w:rPr>
            </w:pPr>
            <w:r>
              <w:rPr>
                <w:rFonts w:hint="eastAsia" w:cs="仿宋"/>
                <w:sz w:val="18"/>
                <w:szCs w:val="18"/>
              </w:rPr>
              <w:t>2.计完成各类农产品质量安全检测</w:t>
            </w:r>
            <w:r>
              <w:rPr>
                <w:rFonts w:hint="eastAsia" w:cs="仿宋"/>
                <w:sz w:val="18"/>
                <w:szCs w:val="18"/>
                <w:lang w:val="en-US" w:eastAsia="zh-CN"/>
              </w:rPr>
              <w:t>8560</w:t>
            </w:r>
            <w:r>
              <w:rPr>
                <w:rFonts w:hint="eastAsia" w:cs="仿宋"/>
                <w:sz w:val="18"/>
                <w:szCs w:val="18"/>
              </w:rPr>
              <w:t>批次，合格率100%。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 w:cs="仿宋"/>
                <w:sz w:val="18"/>
                <w:szCs w:val="18"/>
              </w:rPr>
              <w:t>动物防疫检疫工作</w:t>
            </w:r>
            <w:r>
              <w:rPr>
                <w:rFonts w:hint="eastAsia"/>
                <w:sz w:val="18"/>
                <w:szCs w:val="18"/>
              </w:rPr>
              <w:t>，春防对95户8511羽信鸽、秋防对89户8601羽信鸽开展集中免疫。全年通过“春秋”两防集中免疫、强化补免等工作，免疫密度达到100%。</w:t>
            </w:r>
          </w:p>
          <w:p w14:paraId="4335CC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8FED">
            <w:pPr>
              <w:widowControl w:val="0"/>
              <w:adjustRightInd w:val="0"/>
              <w:snapToGrid w:val="0"/>
              <w:rPr>
                <w:rFonts w:cs="仿宋_GB2312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1.全区食品安全抽检监测样本</w:t>
            </w:r>
            <w:r>
              <w:rPr>
                <w:rFonts w:hint="eastAsia" w:cs="仿宋_GB2312"/>
                <w:sz w:val="18"/>
                <w:szCs w:val="18"/>
                <w:lang w:val="en-US" w:eastAsia="zh-CN"/>
              </w:rPr>
              <w:t>1765批次</w:t>
            </w:r>
            <w:r>
              <w:rPr>
                <w:rFonts w:hint="eastAsia" w:cs="仿宋_GB2312"/>
                <w:sz w:val="18"/>
                <w:szCs w:val="18"/>
              </w:rPr>
              <w:t>，不合格食品处置率100% 。</w:t>
            </w:r>
          </w:p>
          <w:p w14:paraId="14F3FDD0">
            <w:pPr>
              <w:rPr>
                <w:sz w:val="18"/>
                <w:szCs w:val="18"/>
              </w:rPr>
            </w:pPr>
            <w:r>
              <w:rPr>
                <w:rFonts w:hint="eastAsia" w:cs="仿宋"/>
                <w:sz w:val="18"/>
                <w:szCs w:val="18"/>
              </w:rPr>
              <w:t>2.计完成各类农产品质量安全检测8882批次，为全年计划（8560批次）的103.76%，合格率100%。其中：蔬菜5536批次（生产环节210批次，完成市级下达200批次任务的105%）、水果53批次、畜产品2907批次、食用菌51批次、水产品335批次（生产环节51批次,完成市级下达50批次任务的102%），各涉及环节各检测品种均超额完成市区级下达的抽检任务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 w:cs="仿宋"/>
                <w:sz w:val="18"/>
                <w:szCs w:val="18"/>
              </w:rPr>
              <w:t>动物防疫检疫工作</w:t>
            </w:r>
            <w:r>
              <w:rPr>
                <w:rFonts w:hint="eastAsia"/>
                <w:sz w:val="18"/>
                <w:szCs w:val="18"/>
              </w:rPr>
              <w:t>，春防对95户8511羽信鸽、秋防对89户8601羽信鸽开展集中免疫。全年通过“春秋”两防集中免疫、强化补免等工作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</w:tr>
      <w:tr w14:paraId="23C89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8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CBDFA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绩效指标</w:t>
            </w:r>
          </w:p>
        </w:tc>
        <w:tc>
          <w:tcPr>
            <w:tcW w:w="7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A5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一级指标</w:t>
            </w:r>
          </w:p>
        </w:tc>
        <w:tc>
          <w:tcPr>
            <w:tcW w:w="8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9CC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二级指标</w:t>
            </w:r>
          </w:p>
        </w:tc>
        <w:tc>
          <w:tcPr>
            <w:tcW w:w="22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2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指标内容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9C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年度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1F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实际</w:t>
            </w: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FE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分值</w:t>
            </w:r>
          </w:p>
        </w:tc>
        <w:tc>
          <w:tcPr>
            <w:tcW w:w="8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FC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得分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63E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偏差原因分析及改进措施</w:t>
            </w:r>
          </w:p>
        </w:tc>
      </w:tr>
      <w:tr w14:paraId="7305F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11120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73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BA0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9E9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B5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指标值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F8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完成值</w:t>
            </w:r>
          </w:p>
        </w:tc>
        <w:tc>
          <w:tcPr>
            <w:tcW w:w="88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B76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610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612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141B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0B38B64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7843B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产出指标</w:t>
            </w:r>
          </w:p>
        </w:tc>
        <w:tc>
          <w:tcPr>
            <w:tcW w:w="8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D3EB1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数量指标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DB36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仿宋_GB2312" w:asciiTheme="majorEastAsia" w:hAnsiTheme="majorEastAsia" w:eastAsiaTheme="majorEastAsia"/>
                <w:sz w:val="18"/>
                <w:szCs w:val="18"/>
              </w:rPr>
              <w:t>食品安全抽检监测样本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11547">
            <w:pPr>
              <w:jc w:val="both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100%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3ACBA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%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06A03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B708C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E32D3">
            <w:pPr>
              <w:jc w:val="both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</w:p>
        </w:tc>
      </w:tr>
      <w:tr w14:paraId="5BF1A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FB23F7A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E56409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7C634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06D2D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仿宋" w:asciiTheme="majorEastAsia" w:hAnsiTheme="majorEastAsia" w:eastAsiaTheme="majorEastAsia"/>
                <w:sz w:val="18"/>
                <w:szCs w:val="18"/>
              </w:rPr>
              <w:t>各类农产品质量安全检测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27E34">
            <w:pPr>
              <w:jc w:val="both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100%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CB829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103.76%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11ED1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B93E9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6BCAC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偏差原因：目标值设定偏低。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改进措施：编制预算绩效目标时按照往年的完成情况适当设定目标值。</w:t>
            </w: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　</w:t>
            </w:r>
          </w:p>
        </w:tc>
      </w:tr>
      <w:tr w14:paraId="532C6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61261F6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42096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12087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985D4">
            <w:pPr>
              <w:pStyle w:val="41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春防对95户羽信鸽、秋防对89户羽信鸽开展集中免疫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B2CD1">
            <w:pPr>
              <w:pStyle w:val="41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100%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08CAF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100%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74D0E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5F007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2D83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　</w:t>
            </w:r>
          </w:p>
        </w:tc>
      </w:tr>
      <w:tr w14:paraId="2E70A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AB1694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C5F580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487E084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质量指标</w:t>
            </w: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 xml:space="preserve"> 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1C69"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食品不合格后处理率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BDD8A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100%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D5217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100%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229A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D003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E4D4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　</w:t>
            </w:r>
          </w:p>
        </w:tc>
      </w:tr>
      <w:tr w14:paraId="2E8D0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BE33C13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98A78F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8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69B07A4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E8F1"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重大食品安全事故控制率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D3EF3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100%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EF450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100%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AF7D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8581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EC49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</w:p>
        </w:tc>
      </w:tr>
      <w:tr w14:paraId="6E1A7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2922B7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E99466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8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4D023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7E84">
            <w:pPr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hint="eastAsia" w:cs="仿宋" w:asciiTheme="majorEastAsia" w:hAnsiTheme="majorEastAsia" w:eastAsiaTheme="majorEastAsia"/>
                <w:sz w:val="18"/>
                <w:szCs w:val="18"/>
              </w:rPr>
              <w:t>农产品质量安全检测合格率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08099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100%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F26AE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100%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0F78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BE63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42A2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</w:p>
        </w:tc>
      </w:tr>
      <w:tr w14:paraId="486B0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7CB3A1A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D6084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效益指标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D3A2A51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社会效益指标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19C4A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eastAsia="zh-CN"/>
              </w:rPr>
              <w:t>无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重大食品安全事故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eastAsia="zh-CN"/>
              </w:rPr>
              <w:t>，保证广大市民食品安全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AA2DC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eastAsia="zh-CN"/>
              </w:rPr>
              <w:t>有保障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C50BE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eastAsia="zh-CN"/>
              </w:rPr>
              <w:t>有保障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BCF08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18E00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E492D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　</w:t>
            </w:r>
          </w:p>
        </w:tc>
      </w:tr>
      <w:tr w14:paraId="71FD3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1348AFD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02D9A36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满意度指标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7319A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服务对象满意度指标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12F4F"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群众对我市食品安全现状总体满意度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B1626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≥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85</w:t>
            </w: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%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41CA9">
            <w:pPr>
              <w:jc w:val="both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eastAsia="zh-CN"/>
              </w:rPr>
              <w:t>达到预期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47B37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10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BCA5C">
            <w:pPr>
              <w:jc w:val="center"/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0B119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　</w:t>
            </w:r>
          </w:p>
        </w:tc>
      </w:tr>
      <w:tr w14:paraId="24D53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5E7A4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总分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6B5EC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100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637FC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9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FF706"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sz w:val="18"/>
                <w:szCs w:val="18"/>
              </w:rPr>
              <w:t>　</w:t>
            </w:r>
          </w:p>
        </w:tc>
      </w:tr>
    </w:tbl>
    <w:p w14:paraId="00162610">
      <w:pPr>
        <w:pStyle w:val="2"/>
        <w:rPr>
          <w:rFonts w:hint="eastAsia" w:cs="Times New Roman"/>
          <w:sz w:val="22"/>
          <w:szCs w:val="22"/>
        </w:rPr>
      </w:pPr>
    </w:p>
    <w:p w14:paraId="121F711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项目支出绩效自评表</w:t>
      </w:r>
    </w:p>
    <w:p w14:paraId="3CDD689A">
      <w:pPr>
        <w:jc w:val="center"/>
        <w:rPr>
          <w:rFonts w:cs="Times New Roman"/>
          <w:sz w:val="22"/>
          <w:szCs w:val="22"/>
        </w:rPr>
      </w:pPr>
      <w:r>
        <w:rPr>
          <w:rFonts w:hint="eastAsia" w:cs="Times New Roman"/>
          <w:sz w:val="22"/>
          <w:szCs w:val="22"/>
        </w:rPr>
        <w:t>（</w:t>
      </w:r>
      <w:r>
        <w:rPr>
          <w:rFonts w:ascii="Times New Roman" w:hAnsi="Times New Roman" w:cs="Times New Roman"/>
          <w:sz w:val="22"/>
          <w:szCs w:val="22"/>
        </w:rPr>
        <w:t>2019</w:t>
      </w:r>
      <w:r>
        <w:rPr>
          <w:rFonts w:hint="eastAsia" w:cs="Times New Roman"/>
          <w:sz w:val="22"/>
          <w:szCs w:val="22"/>
        </w:rPr>
        <w:t>年度）</w:t>
      </w:r>
    </w:p>
    <w:p w14:paraId="1470C5FB">
      <w:pPr>
        <w:pStyle w:val="2"/>
        <w:rPr>
          <w:rFonts w:hint="eastAsia" w:cs="Times New Roman"/>
          <w:sz w:val="22"/>
          <w:szCs w:val="22"/>
        </w:rPr>
      </w:pPr>
    </w:p>
    <w:p w14:paraId="581102F4">
      <w:pPr>
        <w:jc w:val="center"/>
        <w:rPr>
          <w:rFonts w:hint="eastAsia"/>
          <w:sz w:val="36"/>
          <w:szCs w:val="36"/>
        </w:rPr>
      </w:pPr>
    </w:p>
    <w:tbl>
      <w:tblPr>
        <w:tblStyle w:val="7"/>
        <w:tblpPr w:leftFromText="180" w:rightFromText="180" w:vertAnchor="page" w:horzAnchor="page" w:tblpX="1291" w:tblpY="2014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795"/>
        <w:gridCol w:w="793"/>
        <w:gridCol w:w="795"/>
        <w:gridCol w:w="1154"/>
        <w:gridCol w:w="417"/>
        <w:gridCol w:w="874"/>
        <w:gridCol w:w="861"/>
        <w:gridCol w:w="466"/>
        <w:gridCol w:w="464"/>
        <w:gridCol w:w="466"/>
        <w:gridCol w:w="465"/>
        <w:gridCol w:w="796"/>
        <w:gridCol w:w="715"/>
      </w:tblGrid>
      <w:tr w14:paraId="3E3D3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248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826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03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科学技术与开发资金-企业发展</w:t>
            </w:r>
          </w:p>
        </w:tc>
      </w:tr>
      <w:tr w14:paraId="08F49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F34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40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E61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武汉市青山区市场监督管理局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127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29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6E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武汉市青山区市场监督管理局</w:t>
            </w:r>
          </w:p>
        </w:tc>
      </w:tr>
      <w:tr w14:paraId="5C55C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96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项目资金（万元）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501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6E2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年初预算数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4CF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全年预算数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951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全年执行数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129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A3A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执行率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1E2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得分</w:t>
            </w:r>
          </w:p>
        </w:tc>
      </w:tr>
      <w:tr w14:paraId="7618E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CC7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2435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年度资金总额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AF2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D7C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D0F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665F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A36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A940A"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</w:tr>
      <w:tr w14:paraId="67A4F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30FB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6B2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其中：当年财政拨款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809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27D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743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A75BF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4BDF0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D2D89"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</w:tr>
      <w:tr w14:paraId="5FB5E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C6F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BB3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上年结转资金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1CD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CF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5E8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4E0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2B4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F6D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 w14:paraId="3FA36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02F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FF2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EA9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5D3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A37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A5B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A32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68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 w14:paraId="19B62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C49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年度总体目标</w:t>
            </w:r>
          </w:p>
        </w:tc>
        <w:tc>
          <w:tcPr>
            <w:tcW w:w="48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1E0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42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9CF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实际完成情况</w:t>
            </w:r>
          </w:p>
        </w:tc>
      </w:tr>
      <w:tr w14:paraId="1F8CB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DC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B5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企业发明专利申请量、授权量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同期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均增长13%</w:t>
            </w:r>
          </w:p>
        </w:tc>
        <w:tc>
          <w:tcPr>
            <w:tcW w:w="42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978E">
            <w:pPr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2019年发明专利申请量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2085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件，同比增幅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13.01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%；发明专利授权量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920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件，同比增幅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20.10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%。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开展“面对面”知识产权服务，采集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3家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服务对象诉求信息，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指导辖区企业申报湖北省知识产权三大工程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。</w:t>
            </w:r>
          </w:p>
          <w:p w14:paraId="7ECF421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23575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EB9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绩效指标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0DE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B4F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23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B53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6DE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BFE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实际</w:t>
            </w:r>
          </w:p>
        </w:tc>
        <w:tc>
          <w:tcPr>
            <w:tcW w:w="9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3E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9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2C26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得分</w:t>
            </w:r>
          </w:p>
        </w:tc>
        <w:tc>
          <w:tcPr>
            <w:tcW w:w="15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D23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偏差原因分析及改进措施</w:t>
            </w:r>
          </w:p>
        </w:tc>
      </w:tr>
      <w:tr w14:paraId="57646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F381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1EF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696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32B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E31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75C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9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F90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C8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B2E9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68844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BDB1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44C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189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EA6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企业发明专利申请量补贴发放完成率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007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A82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507A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57CF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2A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 w14:paraId="56467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007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164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19B7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E751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授权量补贴发放完成率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E14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BF1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EAAE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DEB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393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 w14:paraId="5292F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08D5D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40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330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742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企业发明专利发放对象审核准确率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1B2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A79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118C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9E67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7CD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 w14:paraId="66F64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89C9A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9B6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6FA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ED904">
            <w:pPr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授权量补贴发放对象审核准确率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566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27A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F0B70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48C0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2E6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 w14:paraId="4409C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3EC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4A38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42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产出时效</w:t>
            </w: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3A22D">
            <w:pPr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企业发明专利发放及时率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78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AF8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6E5BE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7DB92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348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 w14:paraId="63AA1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156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7DF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65E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DC8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授权量补贴发放及时率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9E6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72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A801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ECD09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B2B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 w14:paraId="4551F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951A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F19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EA9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09AF1">
            <w:pPr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指导辖区企业申报湖北省知识产权工程</w:t>
            </w:r>
          </w:p>
          <w:p w14:paraId="4AD399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319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922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5DFE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BEA4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0AB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  <w:tr w14:paraId="49F54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FB34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1D608">
            <w:pPr>
              <w:jc w:val="center"/>
              <w:rPr>
                <w:rFonts w:hint="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91152">
            <w:pPr>
              <w:jc w:val="center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3445E">
            <w:pP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营造知识产权保护浓厚氛围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D5F0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有提升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23D9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有提升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8D35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2A91A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AF4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71688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F45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C2F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EB402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ACE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　</w:t>
            </w:r>
          </w:p>
        </w:tc>
      </w:tr>
    </w:tbl>
    <w:p w14:paraId="75978D44">
      <w:pPr>
        <w:jc w:val="both"/>
        <w:rPr>
          <w:rFonts w:hint="eastAsia"/>
          <w:sz w:val="36"/>
          <w:szCs w:val="36"/>
        </w:rPr>
      </w:pPr>
    </w:p>
    <w:sectPr>
      <w:pgSz w:w="11906" w:h="16838"/>
      <w:pgMar w:top="1134" w:right="113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801ECE"/>
    <w:rsid w:val="0006581B"/>
    <w:rsid w:val="0009533B"/>
    <w:rsid w:val="000F06A7"/>
    <w:rsid w:val="00110A45"/>
    <w:rsid w:val="00133EF4"/>
    <w:rsid w:val="00161CD0"/>
    <w:rsid w:val="001642C2"/>
    <w:rsid w:val="001843DA"/>
    <w:rsid w:val="001931BD"/>
    <w:rsid w:val="001B2AA1"/>
    <w:rsid w:val="001C0570"/>
    <w:rsid w:val="001C7562"/>
    <w:rsid w:val="003877B8"/>
    <w:rsid w:val="003C4A0A"/>
    <w:rsid w:val="00412046"/>
    <w:rsid w:val="004A1696"/>
    <w:rsid w:val="004C4BA3"/>
    <w:rsid w:val="00581B5E"/>
    <w:rsid w:val="005F4EEE"/>
    <w:rsid w:val="00680831"/>
    <w:rsid w:val="007D5681"/>
    <w:rsid w:val="00801ECE"/>
    <w:rsid w:val="00832328"/>
    <w:rsid w:val="00854F29"/>
    <w:rsid w:val="00860326"/>
    <w:rsid w:val="00893867"/>
    <w:rsid w:val="008A6062"/>
    <w:rsid w:val="00904B79"/>
    <w:rsid w:val="00917B1E"/>
    <w:rsid w:val="00935B12"/>
    <w:rsid w:val="009442F7"/>
    <w:rsid w:val="00984845"/>
    <w:rsid w:val="00A10E19"/>
    <w:rsid w:val="00A41508"/>
    <w:rsid w:val="00A6196D"/>
    <w:rsid w:val="00A64EB2"/>
    <w:rsid w:val="00BC61C5"/>
    <w:rsid w:val="00BD18A1"/>
    <w:rsid w:val="00CA4E31"/>
    <w:rsid w:val="00CA5DE2"/>
    <w:rsid w:val="00CB7068"/>
    <w:rsid w:val="00CD3108"/>
    <w:rsid w:val="00CE17C1"/>
    <w:rsid w:val="00D73E20"/>
    <w:rsid w:val="00E40874"/>
    <w:rsid w:val="00E600F7"/>
    <w:rsid w:val="00F70B79"/>
    <w:rsid w:val="00F925FA"/>
    <w:rsid w:val="06B8434C"/>
    <w:rsid w:val="0FE67C0B"/>
    <w:rsid w:val="11656722"/>
    <w:rsid w:val="1193141E"/>
    <w:rsid w:val="12196176"/>
    <w:rsid w:val="12231E7A"/>
    <w:rsid w:val="131137A2"/>
    <w:rsid w:val="17927645"/>
    <w:rsid w:val="1A6C46AE"/>
    <w:rsid w:val="1C391FF3"/>
    <w:rsid w:val="1C5F6B18"/>
    <w:rsid w:val="1D6B1B56"/>
    <w:rsid w:val="201B2343"/>
    <w:rsid w:val="20B16249"/>
    <w:rsid w:val="24A47BDB"/>
    <w:rsid w:val="24F14C0B"/>
    <w:rsid w:val="25CE1B73"/>
    <w:rsid w:val="26E20CC5"/>
    <w:rsid w:val="277148C6"/>
    <w:rsid w:val="27956C96"/>
    <w:rsid w:val="28BF7E90"/>
    <w:rsid w:val="2B464524"/>
    <w:rsid w:val="2D13045D"/>
    <w:rsid w:val="2D2B4D4B"/>
    <w:rsid w:val="2EA87800"/>
    <w:rsid w:val="2F4E7283"/>
    <w:rsid w:val="30CB3670"/>
    <w:rsid w:val="31830883"/>
    <w:rsid w:val="33BC2599"/>
    <w:rsid w:val="3583332F"/>
    <w:rsid w:val="35A9276C"/>
    <w:rsid w:val="368431C8"/>
    <w:rsid w:val="38082498"/>
    <w:rsid w:val="38894C10"/>
    <w:rsid w:val="38CA5791"/>
    <w:rsid w:val="3BC5367B"/>
    <w:rsid w:val="3CE63CC5"/>
    <w:rsid w:val="3E3C4965"/>
    <w:rsid w:val="3F771D5B"/>
    <w:rsid w:val="410A7C2F"/>
    <w:rsid w:val="43394349"/>
    <w:rsid w:val="460D1FCA"/>
    <w:rsid w:val="46BE3EC8"/>
    <w:rsid w:val="47CA2FA3"/>
    <w:rsid w:val="4858096A"/>
    <w:rsid w:val="48787DA0"/>
    <w:rsid w:val="4B0D530C"/>
    <w:rsid w:val="4D21131E"/>
    <w:rsid w:val="50AD7BB4"/>
    <w:rsid w:val="50FD2211"/>
    <w:rsid w:val="53DA0BD0"/>
    <w:rsid w:val="54E10367"/>
    <w:rsid w:val="56EF6D38"/>
    <w:rsid w:val="58207108"/>
    <w:rsid w:val="5A503987"/>
    <w:rsid w:val="5C1170E0"/>
    <w:rsid w:val="5CB10F22"/>
    <w:rsid w:val="5CD91A91"/>
    <w:rsid w:val="5D956166"/>
    <w:rsid w:val="5DD9155B"/>
    <w:rsid w:val="5E1E345F"/>
    <w:rsid w:val="5E461820"/>
    <w:rsid w:val="5E8F69F0"/>
    <w:rsid w:val="5FA937EC"/>
    <w:rsid w:val="60A9584F"/>
    <w:rsid w:val="61FD1C4D"/>
    <w:rsid w:val="681D1DAA"/>
    <w:rsid w:val="682B3A49"/>
    <w:rsid w:val="6BC56005"/>
    <w:rsid w:val="6D713108"/>
    <w:rsid w:val="6EA4395B"/>
    <w:rsid w:val="6F74273C"/>
    <w:rsid w:val="6FBB74AB"/>
    <w:rsid w:val="6FC36F7C"/>
    <w:rsid w:val="6FF528E4"/>
    <w:rsid w:val="73512619"/>
    <w:rsid w:val="736D32C1"/>
    <w:rsid w:val="74CA2BC5"/>
    <w:rsid w:val="75194570"/>
    <w:rsid w:val="764C4D03"/>
    <w:rsid w:val="76584DEC"/>
    <w:rsid w:val="76D864AC"/>
    <w:rsid w:val="77F14D06"/>
    <w:rsid w:val="78060A9E"/>
    <w:rsid w:val="78121D61"/>
    <w:rsid w:val="794D4A4D"/>
    <w:rsid w:val="7B472083"/>
    <w:rsid w:val="7C9B4BD5"/>
    <w:rsid w:val="7E013B74"/>
    <w:rsid w:val="7E7D0AB7"/>
    <w:rsid w:val="7ED5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99"/>
    <w:pPr>
      <w:spacing w:before="156" w:after="156"/>
    </w:pPr>
  </w:style>
  <w:style w:type="paragraph" w:styleId="3">
    <w:name w:val="Balloon Text"/>
    <w:basedOn w:val="1"/>
    <w:link w:val="4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4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cs="Times New Roman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font517673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11">
    <w:name w:val="font617673"/>
    <w:basedOn w:val="1"/>
    <w:qFormat/>
    <w:uiPriority w:val="0"/>
    <w:pPr>
      <w:spacing w:before="100" w:beforeAutospacing="1" w:after="100" w:afterAutospacing="1"/>
    </w:pPr>
    <w:rPr>
      <w:sz w:val="22"/>
      <w:szCs w:val="22"/>
    </w:rPr>
  </w:style>
  <w:style w:type="paragraph" w:customStyle="1" w:styleId="12">
    <w:name w:val="font717673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13">
    <w:name w:val="font817673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14">
    <w:name w:val="font917673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15">
    <w:name w:val="font1017673"/>
    <w:basedOn w:val="1"/>
    <w:qFormat/>
    <w:uiPriority w:val="0"/>
    <w:pPr>
      <w:spacing w:before="100" w:beforeAutospacing="1" w:after="100" w:afterAutospacing="1"/>
    </w:pPr>
    <w:rPr>
      <w:rFonts w:ascii="微软雅黑" w:hAnsi="微软雅黑" w:eastAsia="微软雅黑"/>
      <w:sz w:val="18"/>
      <w:szCs w:val="18"/>
    </w:rPr>
  </w:style>
  <w:style w:type="paragraph" w:customStyle="1" w:styleId="16">
    <w:name w:val="xl7117673"/>
    <w:basedOn w:val="1"/>
    <w:qFormat/>
    <w:uiPriority w:val="0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17">
    <w:name w:val="xl7217673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18">
    <w:name w:val="xl7317673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19">
    <w:name w:val="xl7417673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20">
    <w:name w:val="xl7517673"/>
    <w:basedOn w:val="1"/>
    <w:qFormat/>
    <w:uiPriority w:val="0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21">
    <w:name w:val="xl7617673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22">
    <w:name w:val="xl7717673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23">
    <w:name w:val="xl7817673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24">
    <w:name w:val="xl7917673"/>
    <w:basedOn w:val="1"/>
    <w:qFormat/>
    <w:uiPriority w:val="0"/>
    <w:pPr>
      <w:pBdr>
        <w:top w:val="single" w:color="auto" w:sz="4" w:space="1"/>
        <w:bottom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25">
    <w:name w:val="xl8017673"/>
    <w:basedOn w:val="1"/>
    <w:qFormat/>
    <w:uiPriority w:val="0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26">
    <w:name w:val="xl8117673"/>
    <w:basedOn w:val="1"/>
    <w:qFormat/>
    <w:uiPriority w:val="0"/>
    <w:pPr>
      <w:pBdr>
        <w:left w:val="single" w:color="auto" w:sz="4" w:space="1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27">
    <w:name w:val="xl8217673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28">
    <w:name w:val="xl8317673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29">
    <w:name w:val="xl8417673"/>
    <w:basedOn w:val="1"/>
    <w:qFormat/>
    <w:uiPriority w:val="0"/>
    <w:pPr>
      <w:pBdr>
        <w:top w:val="single" w:color="auto" w:sz="4" w:space="1"/>
        <w:bottom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30">
    <w:name w:val="xl8517673"/>
    <w:basedOn w:val="1"/>
    <w:qFormat/>
    <w:uiPriority w:val="0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31">
    <w:name w:val="xl8617673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32">
    <w:name w:val="xl8717673"/>
    <w:basedOn w:val="1"/>
    <w:qFormat/>
    <w:uiPriority w:val="0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33">
    <w:name w:val="xl8817673"/>
    <w:basedOn w:val="1"/>
    <w:qFormat/>
    <w:uiPriority w:val="0"/>
    <w:pPr>
      <w:pBdr>
        <w:top w:val="single" w:color="auto" w:sz="4" w:space="1"/>
        <w:lef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34">
    <w:name w:val="xl8917673"/>
    <w:basedOn w:val="1"/>
    <w:qFormat/>
    <w:uiPriority w:val="0"/>
    <w:pPr>
      <w:pBdr>
        <w:top w:val="single" w:color="auto" w:sz="4" w:space="1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35">
    <w:name w:val="xl9017673"/>
    <w:basedOn w:val="1"/>
    <w:qFormat/>
    <w:uiPriority w:val="0"/>
    <w:pPr>
      <w:pBdr>
        <w:lef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36">
    <w:name w:val="xl9117673"/>
    <w:basedOn w:val="1"/>
    <w:qFormat/>
    <w:uiPriority w:val="0"/>
    <w:pPr>
      <w:pBdr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37">
    <w:name w:val="xl9217673"/>
    <w:basedOn w:val="1"/>
    <w:qFormat/>
    <w:uiPriority w:val="0"/>
    <w:pPr>
      <w:pBdr>
        <w:left w:val="single" w:color="auto" w:sz="4" w:space="1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38">
    <w:name w:val="xl9317673"/>
    <w:basedOn w:val="1"/>
    <w:qFormat/>
    <w:uiPriority w:val="0"/>
    <w:pPr>
      <w:pBdr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39">
    <w:name w:val="xl9417673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40">
    <w:name w:val="xl9517673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41">
    <w:name w:val="xl9617673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42">
    <w:name w:val="xl9717673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43">
    <w:name w:val="xl9817673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44">
    <w:name w:val="xl9917673"/>
    <w:basedOn w:val="1"/>
    <w:qFormat/>
    <w:uiPriority w:val="0"/>
    <w:pPr>
      <w:pBdr>
        <w:top w:val="single" w:color="auto" w:sz="4" w:space="1"/>
        <w:bottom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45">
    <w:name w:val="xl10017673"/>
    <w:basedOn w:val="1"/>
    <w:qFormat/>
    <w:uiPriority w:val="0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character" w:customStyle="1" w:styleId="46">
    <w:name w:val="页眉 字符"/>
    <w:basedOn w:val="9"/>
    <w:link w:val="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47">
    <w:name w:val="页脚 字符"/>
    <w:basedOn w:val="9"/>
    <w:link w:val="4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48">
    <w:name w:val="批注框文本 字符"/>
    <w:basedOn w:val="9"/>
    <w:link w:val="3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7CD1D-CA4F-4562-8751-3D8483AF83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1315</Words>
  <Characters>1493</Characters>
  <Lines>33</Lines>
  <Paragraphs>9</Paragraphs>
  <TotalTime>3</TotalTime>
  <ScaleCrop>false</ScaleCrop>
  <LinksUpToDate>false</LinksUpToDate>
  <CharactersWithSpaces>1525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2020-09-15T13:45:00Z</dcterms:created>
  <dc:creator>shuang xia</dc:creator>
  <cp:lastModifiedBy>梦想太遥远</cp:lastModifiedBy>
  <dcterms:modified xsi:type="dcterms:W3CDTF">2025-04-28T09:22:16Z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eyJoZGlkIjoiNTAxZDUzYzA4NzY0MDJiOTVkMTZhNTVlYzUxNjcyMmUiLCJ1c2VySWQiOiIyMDM3NTA1NTcifQ==</vt:lpwstr>
  </property>
  <property fmtid="{D5CDD505-2E9C-101B-9397-08002B2CF9AE}" pid="4" name="ICV">
    <vt:lpwstr>57539CD7C5B7445791D0AC99CFBA938F_12</vt:lpwstr>
  </property>
</Properties>
</file>