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334" w:type="pct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536"/>
        <w:gridCol w:w="1309"/>
        <w:gridCol w:w="1358"/>
        <w:gridCol w:w="1316"/>
        <w:gridCol w:w="1306"/>
        <w:gridCol w:w="1173"/>
        <w:gridCol w:w="795"/>
        <w:gridCol w:w="1034"/>
        <w:gridCol w:w="623"/>
        <w:gridCol w:w="650"/>
        <w:gridCol w:w="726"/>
        <w:gridCol w:w="1391"/>
        <w:gridCol w:w="1143"/>
        <w:gridCol w:w="644"/>
      </w:tblGrid>
      <w:tr w14:paraId="4D4BE6B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ED0F">
            <w:pPr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食品监督抽检合格产品信息</w:t>
            </w:r>
          </w:p>
        </w:tc>
      </w:tr>
      <w:tr w14:paraId="6C8C81C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BDB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本次公示的食品主要为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保健食品、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餐饮食品、调味品、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豆制品、食用油/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油脂及其制品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个大类，共抽取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批次合格，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批次不合格。</w:t>
            </w:r>
          </w:p>
        </w:tc>
      </w:tr>
      <w:tr w14:paraId="5CC5600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ACB8">
            <w:pPr>
              <w:rPr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检验依据是GB 16740-2014《食品安全国家标准 保健食品》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7101-2022《食品安全国家标准 饮料》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2716-2018《食品安全国家标准 植物油》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2760-2024《食品安全国家标准 食品添加剂使用标准》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，GB 2760-2014《食品安全国家标准 食品添加剂使用标准》，GB 2762-2022《食品安全国家标准 食品中污染物限量》,GB 2716-2018《食品安全国家标准 植物油》，GB/T 1535-2017《大豆油》,SB/T 10416-2007《调味料酒》，GB/T 21999-2008《蚝油》，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整顿办函[2011]1号《食品中可能违法添加的非食用物质和易滥用的食品添加剂品种名单(第五批)》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产品明示标准和质量要求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。</w:t>
            </w:r>
          </w:p>
        </w:tc>
      </w:tr>
      <w:tr w14:paraId="02C64EC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0008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抽样编号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0175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序号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1180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标称生产企业名称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C788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标称生产企业地址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E761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被抽样单位名称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CA42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被抽样单位所在省份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01B2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食品名称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0A57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规格型号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68F0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生产日期/批号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9927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分类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64D3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公告号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FFAB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公告日期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6AEB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任务来源/项目名称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16F6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检验机构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489C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备注</w:t>
            </w:r>
          </w:p>
        </w:tc>
      </w:tr>
      <w:tr w14:paraId="155041F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XBJ25420107488134425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武汉圣齐酒店管理有限公司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356BF78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XBJ25420107488134426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湖北中昌植物油有限公司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武汉市武昌区白沙洲丁公庙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武汉圣齐酒店管理有限公司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大豆油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20kg/桶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16550C0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XBJ25420107488134427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武汉圣齐酒店管理有限公司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卤牛肉（自制）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08C09F5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XBJ25420107488134428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武汉圣齐酒店管理有限公司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卤五花肉（自制）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55123BF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XBJ25420107488134429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重庆三五世全食品有限公司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重庆市九龙坡区福园路1号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武汉圣齐酒店管理有限公司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重庆三五火锅底料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4D34BA9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XBJ25420107488134432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武汉长江沙鸥植物油有限公司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武汉市武昌区白沙洲特1号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武汉市青山区味到老家餐饮有限公司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一级大豆油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20千克/桶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0D38EFB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XBJ25420107488134433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武汉市青山区味到老家餐饮有限公司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3D71EF2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XBJ25420107488134575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武汉市青山区淑平鸭杂粉丝汤馆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鲜肉馄饨(自制)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58C860B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XBJ25420107488134587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武汉市青山区东升现场制售老面馍店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老面馒头(自制)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13FAFFA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XBJ25420107488134597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重庆芭蕉人食品有限公司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重庆市江津区白沙工业园F1-01/02地块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武汉市青山区郭淑芬餐饮店(个体工商户)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牛油底料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0FF1CBA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XBJ25420107488134598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武汉市青山区锁芹餐饮店(个体工商户)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鲜肉馄饨(自制)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398AE2E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XBJ25420107488134614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许昌中豆华业食品有限公司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鄢陵县产业集聚区创业大道中段科技创业园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武汉市青山区爱来回餐饮店（个体工商户）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腐竹制品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计量销售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红钢城所</w:t>
            </w:r>
          </w:p>
        </w:tc>
      </w:tr>
      <w:tr w14:paraId="2DF189F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XBJ25420107488134618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豆黄金食品有限公司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山东临沂费县上冶镇工业园（高速公路出口以北）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武汉市青山区戴府牛小吃服务店（个体工商户）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腐皮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红钢城所</w:t>
            </w:r>
          </w:p>
        </w:tc>
      </w:tr>
      <w:tr w14:paraId="06A24FD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XBJ25420107488134630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武汉市青山区菜根香酒店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千张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红钢城所</w:t>
            </w:r>
          </w:p>
        </w:tc>
      </w:tr>
      <w:tr w14:paraId="4241B69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XBJ25420107488134631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武汉市青山区菜根香酒店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茴香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红钢城所</w:t>
            </w:r>
          </w:p>
        </w:tc>
      </w:tr>
      <w:tr w14:paraId="71ABA6E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XBJ25420107488134632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武汉市青山区菜根香酒店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孜然粉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红钢城所</w:t>
            </w:r>
          </w:p>
        </w:tc>
      </w:tr>
      <w:tr w14:paraId="7267D21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XBJ25420107488134633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海天醋业集团有限公司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江苏省宿迁市宿迁经济技术开发区苏州路889号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武汉市青山区菜根香酒店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精制料酒（调味料酒）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1.9L/瓶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红钢城所</w:t>
            </w:r>
          </w:p>
        </w:tc>
      </w:tr>
      <w:tr w14:paraId="23CB112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XBJ25420107488134634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中粮粮油工业（巢湖）有限公司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合肥市巢湖市居巢经济开发区旗山路（旗山路与港口大道交叉口）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武汉市青山区菜根香酒店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一级大豆油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5升/瓶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红钢城所</w:t>
            </w:r>
          </w:p>
        </w:tc>
      </w:tr>
      <w:tr w14:paraId="723F884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XBJ25420107488134342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仙乐健康科技股份有限公司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汕头市泰山路83号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武汉武商超市管理有限公司奥莱生活馆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斯维诗维生素C泡腾片（草莓味）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80g(4.0gx20)/筒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2024-11-25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547FFBD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XBJ25420107488134343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红牛维他命饮料（湖北）有限公司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湖北省咸宁市贺胜路88号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武汉武商超市管理有限公司奥莱生活馆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红牛维生素功能饮料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250毫升/罐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39FCF9A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XBJ25420107488135072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武汉市青山区老佘小吃服务店(个体工商户)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鲜肉韭菜水饺(自制)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3D4AA7D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XBJ25420107488135073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武汉市青山区祁记早点店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鲜肉馄饨(自制)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639F03B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XBJ25420107488135095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重庆三五世全食品有限公司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重庆市九龙坡区福园路1号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武汉市青山区小池塘农家菜餐馆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重庆三五火锅底料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7AA4DD9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XBJ25420107488135096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佛山市海天(武汉)调味食品有限公司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湖北省武汉市东西湖区兴工七路889号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武汉市青山区小池塘农家菜餐馆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海天金字装蚝油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6kg/桶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6EEF726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XBJ25420107488135103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武汉市青山区双红餐饮店(个体工商户)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鲜肉馄饨(自制)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05D425E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XBJ25420107488135108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武汉市青山区璟城餐饮店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韭菜鲜肉水饺(自制)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4FB70D1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XBJ25420107488135111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武汉市青山区磊玥小吃服务店(个体工商户)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鲜肉馄饨(自制)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183305D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XBJ25420107488135112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武汉市青山区和善园餐饮店(个体工商户)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鲜肉小笼包(自制)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178F8F7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C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XBJ25420107488135113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1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武汉市青山区和善园餐饮店(个体工商户)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9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F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刀切馒头(自制)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B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C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F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2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F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2A8F0F8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F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2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0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F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A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武汉市青山区和气生财餐饮店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4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A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韭菜猪肉水饺(自制)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B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D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3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1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6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9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F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C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020EA94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B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XBJ25420107488135131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0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武汉市青山区和气生财餐饮店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3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1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羊肉香菜水饺(自制)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3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D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B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8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A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E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0D24038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E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XBJ25420107488135132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9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8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6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E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武汉市青山区福旺家餐饮店(个体工商户)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E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7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鲜肉馄饨(自制)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4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B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9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0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1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1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3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49AF2BF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4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XBJ25420107488135133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5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5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B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E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武汉市青山区金财福瑞饺子馆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D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0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韭菜猪肉水饺(自制)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3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B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5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2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E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9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6CA56FB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B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XBJ25420107488135144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E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7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8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4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武汉市青山区欣荣小吃服务店(个体工商户)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1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3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韭菜鲜肉饺(自制)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9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3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C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B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2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52D5A35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1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7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6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A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E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武汉市荷湘餐饮有限公司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1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4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4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5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5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9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F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D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C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69D503F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D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XBJ25420107488135157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C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4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E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C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武汉市青山区通达小吃服务店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3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鲜肉大包(自制)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B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0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3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7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A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E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4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A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3E5363A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XBJ25420107488135158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6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8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E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武汉市青山区通达小吃服务店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1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7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馒头(自制)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7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A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0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0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5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A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5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C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</w:tbl>
    <w:p w14:paraId="157AB2E6"/>
    <w:p w14:paraId="3E45B021"/>
    <w:p w14:paraId="56E4F1D3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856B04C-F81E-4DF2-95F2-D73AB7EFCD7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9C3815D-7C5B-4B4A-BE30-8BBB1A15B17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Zjc1ZDM0NmQ4YzcxOTVjMGFhNTA2YjFmMjNmOWIifQ=="/>
  </w:docVars>
  <w:rsids>
    <w:rsidRoot w:val="008C7C05"/>
    <w:rsid w:val="00015496"/>
    <w:rsid w:val="00052C7E"/>
    <w:rsid w:val="00057CD5"/>
    <w:rsid w:val="000934DF"/>
    <w:rsid w:val="000A4616"/>
    <w:rsid w:val="00133474"/>
    <w:rsid w:val="00165623"/>
    <w:rsid w:val="001801B2"/>
    <w:rsid w:val="001B3D9E"/>
    <w:rsid w:val="00203D21"/>
    <w:rsid w:val="00243C70"/>
    <w:rsid w:val="00256D9A"/>
    <w:rsid w:val="00272597"/>
    <w:rsid w:val="0029475F"/>
    <w:rsid w:val="002B4F18"/>
    <w:rsid w:val="002D1DF7"/>
    <w:rsid w:val="002E688F"/>
    <w:rsid w:val="003115AF"/>
    <w:rsid w:val="00314177"/>
    <w:rsid w:val="00315462"/>
    <w:rsid w:val="003565F5"/>
    <w:rsid w:val="00405E49"/>
    <w:rsid w:val="005124BA"/>
    <w:rsid w:val="00592D1F"/>
    <w:rsid w:val="005D4C87"/>
    <w:rsid w:val="006149FE"/>
    <w:rsid w:val="007140A8"/>
    <w:rsid w:val="0077138D"/>
    <w:rsid w:val="00805F67"/>
    <w:rsid w:val="008753B6"/>
    <w:rsid w:val="00881BC6"/>
    <w:rsid w:val="008C7C05"/>
    <w:rsid w:val="008D2F52"/>
    <w:rsid w:val="008D53DD"/>
    <w:rsid w:val="009139C7"/>
    <w:rsid w:val="009336BC"/>
    <w:rsid w:val="0094314C"/>
    <w:rsid w:val="00954A40"/>
    <w:rsid w:val="00971042"/>
    <w:rsid w:val="009D181B"/>
    <w:rsid w:val="009F21FB"/>
    <w:rsid w:val="00A433FF"/>
    <w:rsid w:val="00A712C0"/>
    <w:rsid w:val="00A92A95"/>
    <w:rsid w:val="00AD0458"/>
    <w:rsid w:val="00AD1E35"/>
    <w:rsid w:val="00AD4C15"/>
    <w:rsid w:val="00B00AAE"/>
    <w:rsid w:val="00CE7117"/>
    <w:rsid w:val="00CF05CA"/>
    <w:rsid w:val="00D30F39"/>
    <w:rsid w:val="00E44A5C"/>
    <w:rsid w:val="00E9580F"/>
    <w:rsid w:val="00F13D47"/>
    <w:rsid w:val="00F162C7"/>
    <w:rsid w:val="00F81DED"/>
    <w:rsid w:val="01E90912"/>
    <w:rsid w:val="05EA2DDC"/>
    <w:rsid w:val="074D53D1"/>
    <w:rsid w:val="0B920E35"/>
    <w:rsid w:val="0C013D0F"/>
    <w:rsid w:val="0DBD4932"/>
    <w:rsid w:val="0EB61CC1"/>
    <w:rsid w:val="0F912498"/>
    <w:rsid w:val="10B41F2B"/>
    <w:rsid w:val="111408BB"/>
    <w:rsid w:val="132C58FF"/>
    <w:rsid w:val="15CD2129"/>
    <w:rsid w:val="1C7A6BC9"/>
    <w:rsid w:val="1DA84282"/>
    <w:rsid w:val="1E4C2F0A"/>
    <w:rsid w:val="1E511824"/>
    <w:rsid w:val="1E605764"/>
    <w:rsid w:val="21CB1EFE"/>
    <w:rsid w:val="23D35B56"/>
    <w:rsid w:val="294626C4"/>
    <w:rsid w:val="2C5F615A"/>
    <w:rsid w:val="2E3D05C8"/>
    <w:rsid w:val="33B163D9"/>
    <w:rsid w:val="34884AB5"/>
    <w:rsid w:val="34BD2A8F"/>
    <w:rsid w:val="37B13107"/>
    <w:rsid w:val="39972358"/>
    <w:rsid w:val="3AD65B48"/>
    <w:rsid w:val="3B227EC0"/>
    <w:rsid w:val="3DC2124D"/>
    <w:rsid w:val="44A15A9D"/>
    <w:rsid w:val="46A328EE"/>
    <w:rsid w:val="46AC31BB"/>
    <w:rsid w:val="5043693E"/>
    <w:rsid w:val="51921704"/>
    <w:rsid w:val="54AD518D"/>
    <w:rsid w:val="55BE078B"/>
    <w:rsid w:val="588154D4"/>
    <w:rsid w:val="58E76D01"/>
    <w:rsid w:val="59E872AC"/>
    <w:rsid w:val="5A12737C"/>
    <w:rsid w:val="5B9050A3"/>
    <w:rsid w:val="5ED10067"/>
    <w:rsid w:val="6050686A"/>
    <w:rsid w:val="62CF1196"/>
    <w:rsid w:val="65D025CA"/>
    <w:rsid w:val="67402468"/>
    <w:rsid w:val="69502D4F"/>
    <w:rsid w:val="6CE931BD"/>
    <w:rsid w:val="6D597122"/>
    <w:rsid w:val="6DF241B4"/>
    <w:rsid w:val="6FB72056"/>
    <w:rsid w:val="707A6F85"/>
    <w:rsid w:val="711041C2"/>
    <w:rsid w:val="717D365C"/>
    <w:rsid w:val="74251D33"/>
    <w:rsid w:val="7C435C33"/>
    <w:rsid w:val="7EDC3936"/>
    <w:rsid w:val="7F932247"/>
    <w:rsid w:val="7FB27D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center"/>
      <w:textAlignment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FollowedHyperlink"/>
    <w:basedOn w:val="5"/>
    <w:autoRedefine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563C1"/>
      <w:u w:val="single"/>
    </w:rPr>
  </w:style>
  <w:style w:type="character" w:customStyle="1" w:styleId="8">
    <w:name w:val="font81"/>
    <w:basedOn w:val="5"/>
    <w:autoRedefine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9">
    <w:name w:val="font41"/>
    <w:basedOn w:val="5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5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2">
    <w:name w:val="font11"/>
    <w:basedOn w:val="5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paragraph" w:customStyle="1" w:styleId="13">
    <w:name w:val="mso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5">
    <w:name w:val="font6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6">
    <w:name w:val="font7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7">
    <w:name w:val="xl65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b/>
      <w:bCs/>
      <w:color w:val="000000"/>
      <w:kern w:val="0"/>
      <w:sz w:val="24"/>
      <w:szCs w:val="24"/>
      <w:u w:val="single"/>
    </w:rPr>
  </w:style>
  <w:style w:type="paragraph" w:customStyle="1" w:styleId="18">
    <w:name w:val="xl66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19">
    <w:name w:val="xl67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9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0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3">
    <w:name w:val="xl71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方正小标宋简体" w:hAnsi="宋体" w:eastAsia="方正小标宋简体" w:cs="宋体"/>
      <w:color w:val="000000"/>
      <w:kern w:val="0"/>
      <w:sz w:val="36"/>
      <w:szCs w:val="36"/>
    </w:rPr>
  </w:style>
  <w:style w:type="character" w:customStyle="1" w:styleId="24">
    <w:name w:val="页眉 Char"/>
    <w:basedOn w:val="5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6">
    <w:name w:val="xl63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xl64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28">
    <w:name w:val="font9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8</Pages>
  <Words>3219</Words>
  <Characters>4441</Characters>
  <Lines>26</Lines>
  <Paragraphs>7</Paragraphs>
  <TotalTime>0</TotalTime>
  <ScaleCrop>false</ScaleCrop>
  <LinksUpToDate>false</LinksUpToDate>
  <CharactersWithSpaces>4458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2021-08-27T09:27:00Z</dcterms:created>
  <dc:creator>xbany</dc:creator>
  <cp:lastModifiedBy>燕子妞</cp:lastModifiedBy>
  <dcterms:modified xsi:type="dcterms:W3CDTF">2025-11-20T09:04:06Z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06F1ABEEB66342F4AB67A874E89A5820_13</vt:lpwstr>
  </property>
  <property fmtid="{D5CDD505-2E9C-101B-9397-08002B2CF9AE}" pid="4" name="KSOTemplateDocerSaveRecord">
    <vt:lpwstr>eyJoZGlkIjoiNDUzZjc1ZDM0NmQ4YzcxOTVjMGFhNTA2YjFmMjNmOWIiLCJ1c2VySWQiOiIyODM0NDA4NTQifQ==</vt:lpwstr>
  </property>
</Properties>
</file>