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E580">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青山八吉府“9·14”一般道路交通事故</w:t>
      </w:r>
    </w:p>
    <w:p w14:paraId="588904DC">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调查报告</w:t>
      </w:r>
    </w:p>
    <w:p w14:paraId="1110D670">
      <w:pPr>
        <w:pStyle w:val="2"/>
        <w:rPr>
          <w:rFonts w:hint="eastAsia"/>
          <w:lang w:val="en-US" w:eastAsia="zh-CN"/>
        </w:rPr>
      </w:pPr>
    </w:p>
    <w:p w14:paraId="7E1D0FAC">
      <w:pPr>
        <w:rPr>
          <w:rFonts w:hint="eastAsia"/>
          <w:lang w:val="en-US" w:eastAsia="zh-CN"/>
        </w:rPr>
      </w:pPr>
    </w:p>
    <w:p w14:paraId="4585E6C8">
      <w:pPr>
        <w:rPr>
          <w:rFonts w:hint="eastAsia"/>
          <w:lang w:val="en-US" w:eastAsia="zh-CN"/>
        </w:rPr>
      </w:pPr>
    </w:p>
    <w:p w14:paraId="619E86B4">
      <w:pPr>
        <w:pStyle w:val="16"/>
        <w:rPr>
          <w:rFonts w:hint="eastAsia"/>
          <w:color w:val="auto"/>
          <w:lang w:val="en-US" w:eastAsia="zh-CN"/>
        </w:rPr>
      </w:pPr>
    </w:p>
    <w:p w14:paraId="437DEC69">
      <w:pPr>
        <w:jc w:val="both"/>
        <w:rPr>
          <w:rFonts w:hint="eastAsia" w:ascii="宋体" w:hAnsi="宋体" w:eastAsia="宋体" w:cs="宋体"/>
          <w:b/>
          <w:bCs/>
          <w:color w:val="auto"/>
          <w:sz w:val="48"/>
          <w:szCs w:val="48"/>
          <w:lang w:val="en-US" w:eastAsia="zh-CN"/>
        </w:rPr>
      </w:pPr>
    </w:p>
    <w:p w14:paraId="36DF8E19">
      <w:pPr>
        <w:jc w:val="both"/>
        <w:rPr>
          <w:rFonts w:hint="eastAsia" w:ascii="宋体" w:hAnsi="宋体" w:eastAsia="宋体" w:cs="宋体"/>
          <w:b/>
          <w:bCs/>
          <w:color w:val="auto"/>
          <w:sz w:val="48"/>
          <w:szCs w:val="48"/>
          <w:lang w:val="en-US" w:eastAsia="zh-CN"/>
        </w:rPr>
      </w:pPr>
    </w:p>
    <w:p w14:paraId="4E9766C2">
      <w:pPr>
        <w:jc w:val="both"/>
        <w:rPr>
          <w:rFonts w:hint="eastAsia" w:ascii="宋体" w:hAnsi="宋体" w:eastAsia="宋体" w:cs="宋体"/>
          <w:b/>
          <w:bCs/>
          <w:color w:val="auto"/>
          <w:sz w:val="48"/>
          <w:szCs w:val="48"/>
          <w:lang w:val="en-US" w:eastAsia="zh-CN"/>
        </w:rPr>
      </w:pPr>
    </w:p>
    <w:p w14:paraId="17BD609F">
      <w:pPr>
        <w:jc w:val="both"/>
        <w:rPr>
          <w:rFonts w:hint="eastAsia" w:ascii="宋体" w:hAnsi="宋体" w:eastAsia="宋体" w:cs="宋体"/>
          <w:b/>
          <w:bCs/>
          <w:color w:val="auto"/>
          <w:sz w:val="48"/>
          <w:szCs w:val="48"/>
          <w:lang w:val="en-US" w:eastAsia="zh-CN"/>
        </w:rPr>
      </w:pPr>
    </w:p>
    <w:p w14:paraId="39179F83">
      <w:pPr>
        <w:jc w:val="both"/>
        <w:rPr>
          <w:rFonts w:hint="eastAsia" w:ascii="宋体" w:hAnsi="宋体" w:eastAsia="宋体" w:cs="宋体"/>
          <w:b/>
          <w:bCs/>
          <w:color w:val="auto"/>
          <w:sz w:val="48"/>
          <w:szCs w:val="48"/>
          <w:lang w:val="en-US" w:eastAsia="zh-CN"/>
        </w:rPr>
      </w:pPr>
    </w:p>
    <w:p w14:paraId="555E3FEF">
      <w:pPr>
        <w:pStyle w:val="16"/>
        <w:ind w:left="0" w:leftChars="0" w:firstLine="0" w:firstLineChars="0"/>
        <w:rPr>
          <w:rFonts w:hint="eastAsia"/>
          <w:color w:val="auto"/>
          <w:lang w:val="en-US" w:eastAsia="zh-CN"/>
        </w:rPr>
      </w:pPr>
    </w:p>
    <w:p w14:paraId="62DB7830">
      <w:pPr>
        <w:jc w:val="both"/>
        <w:rPr>
          <w:rFonts w:hint="eastAsia" w:ascii="仿宋_GB2312" w:hAnsi="仿宋_GB2312" w:eastAsia="仿宋_GB2312" w:cs="仿宋_GB2312"/>
          <w:b w:val="0"/>
          <w:bCs w:val="0"/>
          <w:color w:val="auto"/>
          <w:sz w:val="32"/>
          <w:szCs w:val="32"/>
          <w:lang w:val="en-US" w:eastAsia="zh-CN"/>
        </w:rPr>
      </w:pPr>
    </w:p>
    <w:p w14:paraId="65D2322D">
      <w:pPr>
        <w:pStyle w:val="16"/>
        <w:ind w:left="0" w:leftChars="0" w:firstLine="0" w:firstLineChars="0"/>
        <w:rPr>
          <w:rFonts w:hint="eastAsia" w:ascii="仿宋_GB2312" w:hAnsi="仿宋_GB2312" w:eastAsia="仿宋_GB2312" w:cs="仿宋_GB2312"/>
          <w:b w:val="0"/>
          <w:bCs w:val="0"/>
          <w:color w:val="auto"/>
          <w:sz w:val="32"/>
          <w:szCs w:val="32"/>
          <w:lang w:val="en-US" w:eastAsia="zh-CN"/>
        </w:rPr>
      </w:pPr>
    </w:p>
    <w:p w14:paraId="34F0A515">
      <w:pPr>
        <w:pStyle w:val="16"/>
        <w:ind w:left="0" w:leftChars="0" w:firstLine="0" w:firstLineChars="0"/>
        <w:rPr>
          <w:rFonts w:hint="eastAsia" w:ascii="仿宋_GB2312" w:hAnsi="仿宋_GB2312" w:eastAsia="仿宋_GB2312" w:cs="仿宋_GB2312"/>
          <w:color w:val="auto"/>
          <w:kern w:val="2"/>
          <w:sz w:val="32"/>
          <w:szCs w:val="32"/>
          <w:highlight w:val="none"/>
          <w:u w:val="none"/>
          <w:lang w:val="en-US" w:eastAsia="zh-CN" w:bidi="ar-SA"/>
        </w:rPr>
      </w:pPr>
    </w:p>
    <w:p w14:paraId="4B0D99D4">
      <w:pPr>
        <w:keepNext w:val="0"/>
        <w:keepLines w:val="0"/>
        <w:pageBreakBefore w:val="0"/>
        <w:widowControl w:val="0"/>
        <w:kinsoku/>
        <w:wordWrap/>
        <w:overflowPunct/>
        <w:topLinePunct w:val="0"/>
        <w:autoSpaceDE/>
        <w:autoSpaceDN/>
        <w:bidi w:val="0"/>
        <w:adjustRightInd/>
        <w:snapToGrid/>
        <w:spacing w:line="568" w:lineRule="exact"/>
        <w:jc w:val="center"/>
        <w:textAlignment w:val="auto"/>
        <w:outlineLvl w:val="0"/>
        <w:rPr>
          <w:rFonts w:hint="eastAsia" w:ascii="仿宋_GB2312" w:hAnsi="仿宋_GB2312" w:eastAsia="仿宋_GB2312" w:cs="仿宋_GB2312"/>
          <w:color w:val="auto"/>
          <w:sz w:val="32"/>
          <w:szCs w:val="32"/>
          <w:highlight w:val="none"/>
          <w:lang w:val="en-US" w:eastAsia="zh-CN"/>
        </w:rPr>
      </w:pPr>
      <w:bookmarkStart w:id="0" w:name="_Toc19805"/>
      <w:bookmarkStart w:id="1" w:name="_Toc17687"/>
      <w:r>
        <w:rPr>
          <w:rFonts w:hint="eastAsia" w:ascii="仿宋_GB2312" w:hAnsi="仿宋_GB2312" w:eastAsia="仿宋_GB2312" w:cs="仿宋_GB2312"/>
          <w:color w:val="auto"/>
          <w:kern w:val="2"/>
          <w:sz w:val="32"/>
          <w:szCs w:val="32"/>
          <w:highlight w:val="none"/>
          <w:u w:val="none"/>
          <w:lang w:val="en-US" w:eastAsia="zh-CN" w:bidi="ar-SA"/>
        </w:rPr>
        <w:t>青山</w:t>
      </w:r>
      <w:r>
        <w:rPr>
          <w:rFonts w:hint="eastAsia" w:ascii="仿宋_GB2312" w:hAnsi="仿宋_GB2312" w:eastAsia="仿宋_GB2312" w:cs="仿宋_GB2312"/>
          <w:color w:val="auto"/>
          <w:sz w:val="32"/>
          <w:szCs w:val="32"/>
          <w:highlight w:val="none"/>
          <w:lang w:val="en-US" w:eastAsia="zh-CN"/>
        </w:rPr>
        <w:t>区“9·14”一般道路交通事故调查组</w:t>
      </w:r>
      <w:bookmarkEnd w:id="0"/>
      <w:bookmarkEnd w:id="1"/>
    </w:p>
    <w:p w14:paraId="1A442548">
      <w:pPr>
        <w:keepNext w:val="0"/>
        <w:keepLines w:val="0"/>
        <w:pageBreakBefore w:val="0"/>
        <w:widowControl w:val="0"/>
        <w:kinsoku/>
        <w:wordWrap/>
        <w:overflowPunct/>
        <w:topLinePunct w:val="0"/>
        <w:autoSpaceDE/>
        <w:autoSpaceDN/>
        <w:bidi w:val="0"/>
        <w:adjustRightInd/>
        <w:snapToGrid/>
        <w:spacing w:line="568" w:lineRule="exact"/>
        <w:jc w:val="center"/>
        <w:textAlignment w:val="auto"/>
        <w:outlineLvl w:val="0"/>
        <w:rPr>
          <w:rFonts w:hint="eastAsia"/>
          <w:sz w:val="32"/>
          <w:szCs w:val="32"/>
          <w:lang w:val="en-US" w:eastAsia="zh-CN"/>
        </w:rPr>
      </w:pPr>
      <w:r>
        <w:rPr>
          <w:rFonts w:hint="eastAsia" w:ascii="仿宋_GB2312" w:hAnsi="仿宋_GB2312" w:eastAsia="宋体" w:cs="仿宋_GB2312"/>
          <w:b w:val="0"/>
          <w:color w:val="auto"/>
          <w:kern w:val="2"/>
          <w:sz w:val="32"/>
          <w:szCs w:val="32"/>
          <w:highlight w:val="none"/>
          <w:lang w:val="en-US" w:eastAsia="zh-CN" w:bidi="ar-SA"/>
        </w:rPr>
        <w:t>2026</w:t>
      </w:r>
      <w:r>
        <w:rPr>
          <w:rFonts w:hint="eastAsia" w:ascii="仿宋_GB2312" w:hAnsi="仿宋_GB2312" w:eastAsia="仿宋_GB2312" w:cs="仿宋_GB2312"/>
          <w:b w:val="0"/>
          <w:color w:val="auto"/>
          <w:kern w:val="2"/>
          <w:sz w:val="32"/>
          <w:szCs w:val="32"/>
          <w:highlight w:val="none"/>
          <w:lang w:val="en-US" w:eastAsia="zh-CN" w:bidi="ar-SA"/>
        </w:rPr>
        <w:t>年</w:t>
      </w:r>
      <w:r>
        <w:rPr>
          <w:rFonts w:hint="eastAsia" w:ascii="仿宋_GB2312" w:hAnsi="仿宋_GB2312" w:eastAsia="宋体" w:cs="仿宋_GB2312"/>
          <w:b w:val="0"/>
          <w:color w:val="auto"/>
          <w:kern w:val="2"/>
          <w:sz w:val="32"/>
          <w:szCs w:val="32"/>
          <w:highlight w:val="none"/>
          <w:lang w:val="en-US" w:eastAsia="zh-CN" w:bidi="ar-SA"/>
        </w:rPr>
        <w:t>1</w:t>
      </w:r>
      <w:r>
        <w:rPr>
          <w:rFonts w:hint="eastAsia" w:ascii="仿宋_GB2312" w:hAnsi="仿宋_GB2312" w:eastAsia="仿宋_GB2312" w:cs="仿宋_GB2312"/>
          <w:b w:val="0"/>
          <w:color w:val="auto"/>
          <w:kern w:val="2"/>
          <w:sz w:val="32"/>
          <w:szCs w:val="32"/>
          <w:highlight w:val="none"/>
          <w:lang w:val="en-US" w:eastAsia="zh-CN" w:bidi="ar-SA"/>
        </w:rPr>
        <w:t>月</w:t>
      </w:r>
    </w:p>
    <w:p w14:paraId="5F403DC6">
      <w:pPr>
        <w:rPr>
          <w:rFonts w:hint="eastAsia"/>
          <w:lang w:val="en-US" w:eastAsia="zh-CN"/>
        </w:rPr>
        <w:sectPr>
          <w:footerReference r:id="rId3" w:type="default"/>
          <w:pgSz w:w="11906" w:h="16838"/>
          <w:pgMar w:top="2098" w:right="1474" w:bottom="1984" w:left="1587" w:header="851" w:footer="992" w:gutter="0"/>
          <w:pgNumType w:fmt="decimal" w:start="1"/>
          <w:cols w:space="720" w:num="1"/>
          <w:rtlGutter w:val="0"/>
          <w:docGrid w:type="lines" w:linePitch="312" w:charSpace="0"/>
        </w:sectPr>
      </w:pPr>
      <w:r>
        <w:rPr>
          <w:rFonts w:hint="eastAsia"/>
          <w:lang w:val="en-US" w:eastAsia="zh-CN"/>
        </w:rPr>
        <w:t xml:space="preserve">                        </w:t>
      </w:r>
    </w:p>
    <w:p w14:paraId="65A47273">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rPr>
          <w:color w:val="auto"/>
        </w:rPr>
      </w:pPr>
      <w:r>
        <w:rPr>
          <w:rFonts w:hint="eastAsia" w:ascii="宋体" w:hAnsi="宋体" w:eastAsia="宋体" w:cs="宋体"/>
          <w:b/>
          <w:bCs/>
          <w:color w:val="auto"/>
          <w:sz w:val="32"/>
          <w:szCs w:val="32"/>
        </w:rPr>
        <w:t>目</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录</w:t>
      </w: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TOC \o "1-2" \h \u </w:instrText>
      </w:r>
      <w:r>
        <w:rPr>
          <w:rFonts w:hint="eastAsia" w:ascii="仿宋_GB2312" w:hAnsi="仿宋_GB2312" w:eastAsia="仿宋_GB2312" w:cs="仿宋_GB2312"/>
          <w:color w:val="auto"/>
          <w:szCs w:val="32"/>
          <w:highlight w:val="none"/>
          <w:lang w:val="en-US" w:eastAsia="zh-CN"/>
        </w:rPr>
        <w:fldChar w:fldCharType="separate"/>
      </w:r>
    </w:p>
    <w:p w14:paraId="1D51EAAC">
      <w:pPr>
        <w:pStyle w:val="7"/>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_Toc31417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黑体" w:hAnsi="黑体" w:eastAsia="黑体" w:cs="黑体"/>
          <w:color w:val="auto"/>
          <w:sz w:val="24"/>
          <w:szCs w:val="24"/>
          <w:lang w:val="en-US" w:eastAsia="zh-CN"/>
        </w:rPr>
        <w:t>一、事故基本情况</w:t>
      </w:r>
      <w:r>
        <w:rPr>
          <w:color w:val="auto"/>
          <w:sz w:val="24"/>
        </w:rPr>
        <w:tab/>
      </w:r>
      <w:r>
        <w:rPr>
          <w:color w:val="auto"/>
          <w:sz w:val="24"/>
        </w:rPr>
        <w:fldChar w:fldCharType="begin"/>
      </w:r>
      <w:r>
        <w:rPr>
          <w:color w:val="auto"/>
          <w:sz w:val="24"/>
        </w:rPr>
        <w:instrText xml:space="preserve"> PAGEREF _Toc31417 \h </w:instrText>
      </w:r>
      <w:r>
        <w:rPr>
          <w:color w:val="auto"/>
          <w:sz w:val="24"/>
        </w:rPr>
        <w:fldChar w:fldCharType="separate"/>
      </w:r>
      <w:r>
        <w:rPr>
          <w:color w:val="auto"/>
          <w:sz w:val="24"/>
        </w:rPr>
        <w:t>1</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5485870F">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_Toc7867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val="0"/>
          <w:color w:val="auto"/>
          <w:sz w:val="24"/>
          <w:szCs w:val="24"/>
          <w:lang w:val="en-US" w:eastAsia="zh-CN"/>
        </w:rPr>
        <w:t>（一）事故发生单位及相关单位概况</w:t>
      </w:r>
      <w:r>
        <w:rPr>
          <w:color w:val="auto"/>
          <w:sz w:val="24"/>
        </w:rPr>
        <w:tab/>
      </w:r>
      <w:r>
        <w:rPr>
          <w:color w:val="auto"/>
          <w:sz w:val="24"/>
        </w:rPr>
        <w:fldChar w:fldCharType="begin"/>
      </w:r>
      <w:r>
        <w:rPr>
          <w:color w:val="auto"/>
          <w:sz w:val="24"/>
        </w:rPr>
        <w:instrText xml:space="preserve"> PAGEREF _Toc7867 \h </w:instrText>
      </w:r>
      <w:r>
        <w:rPr>
          <w:color w:val="auto"/>
          <w:sz w:val="24"/>
        </w:rPr>
        <w:fldChar w:fldCharType="separate"/>
      </w:r>
      <w:r>
        <w:rPr>
          <w:color w:val="auto"/>
          <w:sz w:val="24"/>
        </w:rPr>
        <w:t>1</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65CBF810">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_Toc29120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val="0"/>
          <w:color w:val="auto"/>
          <w:sz w:val="24"/>
          <w:szCs w:val="24"/>
          <w:lang w:val="en-US" w:eastAsia="zh-CN"/>
        </w:rPr>
        <w:t>（二）事故发生单位及相关单位安全管理情况</w:t>
      </w:r>
      <w:r>
        <w:rPr>
          <w:color w:val="auto"/>
          <w:sz w:val="24"/>
        </w:rPr>
        <w:tab/>
      </w:r>
      <w:r>
        <w:rPr>
          <w:color w:val="auto"/>
          <w:sz w:val="24"/>
        </w:rPr>
        <w:fldChar w:fldCharType="begin"/>
      </w:r>
      <w:r>
        <w:rPr>
          <w:color w:val="auto"/>
          <w:sz w:val="24"/>
        </w:rPr>
        <w:instrText xml:space="preserve"> PAGEREF _Toc29120 \h </w:instrText>
      </w:r>
      <w:r>
        <w:rPr>
          <w:color w:val="auto"/>
          <w:sz w:val="24"/>
        </w:rPr>
        <w:fldChar w:fldCharType="separate"/>
      </w:r>
      <w:r>
        <w:rPr>
          <w:color w:val="auto"/>
          <w:sz w:val="24"/>
        </w:rPr>
        <w:t>3</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0C857985">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_Toc14144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val="0"/>
          <w:color w:val="auto"/>
          <w:sz w:val="24"/>
          <w:szCs w:val="24"/>
          <w:lang w:val="en-US" w:eastAsia="zh-CN"/>
        </w:rPr>
        <w:t>（三）事故发生经过</w:t>
      </w:r>
      <w:r>
        <w:rPr>
          <w:color w:val="auto"/>
          <w:sz w:val="24"/>
        </w:rPr>
        <w:tab/>
      </w:r>
      <w:r>
        <w:rPr>
          <w:color w:val="auto"/>
          <w:sz w:val="24"/>
        </w:rPr>
        <w:fldChar w:fldCharType="begin"/>
      </w:r>
      <w:r>
        <w:rPr>
          <w:color w:val="auto"/>
          <w:sz w:val="24"/>
        </w:rPr>
        <w:instrText xml:space="preserve"> PAGEREF _Toc14144 \h </w:instrText>
      </w:r>
      <w:r>
        <w:rPr>
          <w:color w:val="auto"/>
          <w:sz w:val="24"/>
        </w:rPr>
        <w:fldChar w:fldCharType="separate"/>
      </w:r>
      <w:r>
        <w:rPr>
          <w:color w:val="auto"/>
          <w:sz w:val="24"/>
        </w:rPr>
        <w:t>3</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4DA018B5">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_Toc30726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val="0"/>
          <w:color w:val="auto"/>
          <w:sz w:val="24"/>
          <w:szCs w:val="24"/>
          <w:lang w:val="en-US" w:eastAsia="zh-CN"/>
        </w:rPr>
        <w:t>（四）事故现场情况</w:t>
      </w:r>
      <w:r>
        <w:rPr>
          <w:color w:val="auto"/>
          <w:sz w:val="24"/>
        </w:rPr>
        <w:tab/>
      </w:r>
      <w:r>
        <w:rPr>
          <w:color w:val="auto"/>
          <w:sz w:val="24"/>
        </w:rPr>
        <w:fldChar w:fldCharType="begin"/>
      </w:r>
      <w:r>
        <w:rPr>
          <w:color w:val="auto"/>
          <w:sz w:val="24"/>
        </w:rPr>
        <w:instrText xml:space="preserve"> PAGEREF _Toc30726 \h </w:instrText>
      </w:r>
      <w:r>
        <w:rPr>
          <w:color w:val="auto"/>
          <w:sz w:val="24"/>
        </w:rPr>
        <w:fldChar w:fldCharType="separate"/>
      </w:r>
      <w:r>
        <w:rPr>
          <w:color w:val="auto"/>
          <w:sz w:val="24"/>
        </w:rPr>
        <w:t>4</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0BC35C15">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_Toc23481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val="0"/>
          <w:color w:val="auto"/>
          <w:sz w:val="24"/>
          <w:szCs w:val="24"/>
          <w:lang w:val="en-US" w:eastAsia="zh-CN"/>
        </w:rPr>
        <w:t>（五）人员伤亡和直接经济损失</w:t>
      </w:r>
      <w:r>
        <w:rPr>
          <w:color w:val="auto"/>
          <w:sz w:val="24"/>
        </w:rPr>
        <w:tab/>
      </w:r>
      <w:r>
        <w:rPr>
          <w:rFonts w:hint="eastAsia" w:eastAsia="宋体"/>
          <w:color w:val="auto"/>
          <w:sz w:val="24"/>
          <w:lang w:val="en-US" w:eastAsia="zh-CN"/>
        </w:rPr>
        <w:t>7</w:t>
      </w:r>
      <w:r>
        <w:rPr>
          <w:rFonts w:hint="eastAsia" w:ascii="仿宋_GB2312" w:hAnsi="仿宋_GB2312" w:eastAsia="仿宋_GB2312" w:cs="仿宋_GB2312"/>
          <w:color w:val="auto"/>
          <w:sz w:val="24"/>
          <w:szCs w:val="24"/>
          <w:highlight w:val="none"/>
          <w:lang w:val="en-US" w:eastAsia="zh-CN"/>
        </w:rPr>
        <w:fldChar w:fldCharType="end"/>
      </w:r>
    </w:p>
    <w:p w14:paraId="33119C54">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_Toc700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（六）事故车辆及驾驶员情况</w:t>
      </w:r>
      <w:r>
        <w:rPr>
          <w:color w:val="auto"/>
          <w:sz w:val="24"/>
        </w:rPr>
        <w:tab/>
      </w:r>
      <w:r>
        <w:rPr>
          <w:color w:val="auto"/>
          <w:sz w:val="24"/>
        </w:rPr>
        <w:fldChar w:fldCharType="begin"/>
      </w:r>
      <w:r>
        <w:rPr>
          <w:color w:val="auto"/>
          <w:sz w:val="24"/>
        </w:rPr>
        <w:instrText xml:space="preserve"> PAGEREF _Toc700 \h </w:instrText>
      </w:r>
      <w:r>
        <w:rPr>
          <w:color w:val="auto"/>
          <w:sz w:val="24"/>
        </w:rPr>
        <w:fldChar w:fldCharType="separate"/>
      </w:r>
      <w:r>
        <w:rPr>
          <w:color w:val="auto"/>
          <w:sz w:val="24"/>
        </w:rPr>
        <w:t>7</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0BB23F30">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_Toc25867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（七）其他情况</w:t>
      </w:r>
      <w:r>
        <w:rPr>
          <w:color w:val="auto"/>
          <w:sz w:val="24"/>
        </w:rPr>
        <w:tab/>
      </w:r>
      <w:r>
        <w:rPr>
          <w:rFonts w:hint="eastAsia" w:eastAsia="宋体"/>
          <w:color w:val="auto"/>
          <w:sz w:val="24"/>
          <w:lang w:val="en-US" w:eastAsia="zh-CN"/>
        </w:rPr>
        <w:t>9</w:t>
      </w:r>
      <w:r>
        <w:rPr>
          <w:rFonts w:hint="eastAsia" w:ascii="仿宋_GB2312" w:hAnsi="仿宋_GB2312" w:eastAsia="仿宋_GB2312" w:cs="仿宋_GB2312"/>
          <w:color w:val="auto"/>
          <w:sz w:val="24"/>
          <w:szCs w:val="24"/>
          <w:highlight w:val="none"/>
          <w:lang w:val="en-US" w:eastAsia="zh-CN"/>
        </w:rPr>
        <w:fldChar w:fldCharType="end"/>
      </w:r>
    </w:p>
    <w:p w14:paraId="382390F8">
      <w:pPr>
        <w:pStyle w:val="7"/>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rFonts w:hint="default"/>
          <w:color w:val="auto"/>
          <w:sz w:val="24"/>
          <w:lang w:val="en-US"/>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_Toc8838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黑体" w:hAnsi="黑体" w:eastAsia="黑体" w:cs="黑体"/>
          <w:color w:val="auto"/>
          <w:sz w:val="24"/>
          <w:szCs w:val="24"/>
          <w:lang w:val="en-US" w:eastAsia="zh-CN"/>
        </w:rPr>
        <w:t>二、事故应急处置及评估情况</w:t>
      </w:r>
      <w:r>
        <w:rPr>
          <w:color w:val="auto"/>
          <w:sz w:val="24"/>
        </w:rPr>
        <w:tab/>
      </w:r>
      <w:r>
        <w:rPr>
          <w:rFonts w:hint="eastAsia" w:eastAsia="宋体"/>
          <w:color w:val="auto"/>
          <w:sz w:val="24"/>
          <w:lang w:val="en-US" w:eastAsia="zh-CN"/>
        </w:rPr>
        <w:t>1</w:t>
      </w:r>
      <w:r>
        <w:rPr>
          <w:rFonts w:hint="eastAsia" w:ascii="仿宋_GB2312" w:hAnsi="仿宋_GB2312" w:eastAsia="仿宋_GB2312" w:cs="仿宋_GB2312"/>
          <w:color w:val="auto"/>
          <w:sz w:val="24"/>
          <w:szCs w:val="24"/>
          <w:highlight w:val="none"/>
          <w:lang w:val="en-US" w:eastAsia="zh-CN"/>
        </w:rPr>
        <w:fldChar w:fldCharType="end"/>
      </w:r>
      <w:r>
        <w:rPr>
          <w:rFonts w:hint="eastAsia" w:eastAsia="宋体"/>
          <w:color w:val="auto"/>
          <w:sz w:val="24"/>
          <w:lang w:val="en-US" w:eastAsia="zh-CN"/>
        </w:rPr>
        <w:t>0</w:t>
      </w:r>
    </w:p>
    <w:p w14:paraId="460A8C7E">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rFonts w:hint="default"/>
          <w:color w:val="auto"/>
          <w:sz w:val="24"/>
          <w:lang w:val="en-US"/>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_Toc15757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（一）事故信息接报及响应情况</w:t>
      </w:r>
      <w:r>
        <w:rPr>
          <w:color w:val="auto"/>
          <w:sz w:val="24"/>
        </w:rPr>
        <w:tab/>
      </w:r>
      <w:r>
        <w:rPr>
          <w:rFonts w:hint="eastAsia" w:eastAsia="宋体"/>
          <w:color w:val="auto"/>
          <w:sz w:val="24"/>
          <w:lang w:val="en-US" w:eastAsia="zh-CN"/>
        </w:rPr>
        <w:t>1</w:t>
      </w:r>
      <w:r>
        <w:rPr>
          <w:rFonts w:hint="eastAsia" w:ascii="仿宋_GB2312" w:hAnsi="仿宋_GB2312" w:eastAsia="仿宋_GB2312" w:cs="仿宋_GB2312"/>
          <w:color w:val="auto"/>
          <w:sz w:val="24"/>
          <w:szCs w:val="24"/>
          <w:highlight w:val="none"/>
          <w:lang w:val="en-US" w:eastAsia="zh-CN"/>
        </w:rPr>
        <w:fldChar w:fldCharType="end"/>
      </w:r>
      <w:r>
        <w:rPr>
          <w:rFonts w:hint="eastAsia" w:eastAsia="宋体"/>
          <w:color w:val="auto"/>
          <w:sz w:val="24"/>
          <w:lang w:val="en-US" w:eastAsia="zh-CN"/>
        </w:rPr>
        <w:t>0</w:t>
      </w:r>
    </w:p>
    <w:p w14:paraId="4015B1DF">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rFonts w:hint="default"/>
          <w:color w:val="auto"/>
          <w:sz w:val="24"/>
          <w:lang w:val="en-US"/>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_Toc12292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（二）事故现场应急处置情况</w:t>
      </w:r>
      <w:r>
        <w:rPr>
          <w:color w:val="auto"/>
          <w:sz w:val="24"/>
        </w:rPr>
        <w:tab/>
      </w:r>
      <w:r>
        <w:rPr>
          <w:rFonts w:hint="eastAsia" w:eastAsia="宋体"/>
          <w:color w:val="auto"/>
          <w:sz w:val="24"/>
          <w:lang w:val="en-US" w:eastAsia="zh-CN"/>
        </w:rPr>
        <w:t>1</w:t>
      </w:r>
      <w:r>
        <w:rPr>
          <w:rFonts w:hint="eastAsia" w:ascii="仿宋_GB2312" w:hAnsi="仿宋_GB2312" w:eastAsia="仿宋_GB2312" w:cs="仿宋_GB2312"/>
          <w:color w:val="auto"/>
          <w:sz w:val="24"/>
          <w:szCs w:val="24"/>
          <w:highlight w:val="none"/>
          <w:lang w:val="en-US" w:eastAsia="zh-CN"/>
        </w:rPr>
        <w:fldChar w:fldCharType="end"/>
      </w:r>
      <w:r>
        <w:rPr>
          <w:rFonts w:hint="eastAsia" w:eastAsia="宋体"/>
          <w:color w:val="auto"/>
          <w:sz w:val="24"/>
          <w:lang w:val="en-US" w:eastAsia="zh-CN"/>
        </w:rPr>
        <w:t>0</w:t>
      </w:r>
    </w:p>
    <w:p w14:paraId="4F739089">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rFonts w:hint="default"/>
          <w:color w:val="auto"/>
          <w:sz w:val="24"/>
          <w:lang w:val="en-US"/>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_Toc5164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（三）事故应急处置评估</w:t>
      </w:r>
      <w:r>
        <w:rPr>
          <w:color w:val="auto"/>
          <w:sz w:val="24"/>
        </w:rPr>
        <w:tab/>
      </w:r>
      <w:r>
        <w:rPr>
          <w:rFonts w:hint="eastAsia" w:eastAsia="宋体"/>
          <w:color w:val="auto"/>
          <w:sz w:val="24"/>
          <w:lang w:val="en-US" w:eastAsia="zh-CN"/>
        </w:rPr>
        <w:t>1</w:t>
      </w:r>
      <w:r>
        <w:rPr>
          <w:rFonts w:hint="eastAsia" w:ascii="仿宋_GB2312" w:hAnsi="仿宋_GB2312" w:eastAsia="仿宋_GB2312" w:cs="仿宋_GB2312"/>
          <w:color w:val="auto"/>
          <w:sz w:val="24"/>
          <w:szCs w:val="24"/>
          <w:highlight w:val="none"/>
          <w:lang w:val="en-US" w:eastAsia="zh-CN"/>
        </w:rPr>
        <w:fldChar w:fldCharType="end"/>
      </w:r>
      <w:r>
        <w:rPr>
          <w:rFonts w:hint="eastAsia" w:eastAsia="宋体"/>
          <w:color w:val="auto"/>
          <w:sz w:val="24"/>
          <w:lang w:val="en-US" w:eastAsia="zh-CN"/>
        </w:rPr>
        <w:t>0</w:t>
      </w:r>
    </w:p>
    <w:p w14:paraId="3D0FBF59">
      <w:pPr>
        <w:pStyle w:val="7"/>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rFonts w:hint="default"/>
          <w:color w:val="auto"/>
          <w:sz w:val="24"/>
          <w:lang w:val="en-US"/>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_Toc25214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黑体" w:hAnsi="黑体" w:eastAsia="黑体" w:cs="黑体"/>
          <w:color w:val="auto"/>
          <w:sz w:val="24"/>
          <w:szCs w:val="24"/>
          <w:lang w:val="en-US" w:eastAsia="zh-CN"/>
        </w:rPr>
        <w:t>三、事故原因分析</w:t>
      </w:r>
      <w:r>
        <w:rPr>
          <w:color w:val="auto"/>
          <w:sz w:val="24"/>
        </w:rPr>
        <w:tab/>
      </w:r>
      <w:r>
        <w:rPr>
          <w:rFonts w:hint="eastAsia" w:eastAsia="宋体"/>
          <w:color w:val="auto"/>
          <w:sz w:val="24"/>
          <w:lang w:val="en-US" w:eastAsia="zh-CN"/>
        </w:rPr>
        <w:t>1</w:t>
      </w:r>
      <w:r>
        <w:rPr>
          <w:rFonts w:hint="eastAsia" w:ascii="仿宋_GB2312" w:hAnsi="仿宋_GB2312" w:eastAsia="仿宋_GB2312" w:cs="仿宋_GB2312"/>
          <w:color w:val="auto"/>
          <w:sz w:val="24"/>
          <w:szCs w:val="24"/>
          <w:highlight w:val="none"/>
          <w:lang w:val="en-US" w:eastAsia="zh-CN"/>
        </w:rPr>
        <w:fldChar w:fldCharType="end"/>
      </w:r>
      <w:r>
        <w:rPr>
          <w:rFonts w:hint="eastAsia" w:eastAsia="宋体"/>
          <w:color w:val="auto"/>
          <w:sz w:val="24"/>
          <w:lang w:val="en-US" w:eastAsia="zh-CN"/>
        </w:rPr>
        <w:t>0</w:t>
      </w:r>
    </w:p>
    <w:p w14:paraId="6DB1603F">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rFonts w:hint="default"/>
          <w:color w:val="auto"/>
          <w:sz w:val="24"/>
          <w:lang w:val="en-US"/>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_Toc16089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（一）直接原因分析</w:t>
      </w:r>
      <w:r>
        <w:rPr>
          <w:color w:val="auto"/>
          <w:sz w:val="24"/>
        </w:rPr>
        <w:tab/>
      </w:r>
      <w:r>
        <w:rPr>
          <w:rFonts w:hint="eastAsia" w:eastAsia="宋体"/>
          <w:color w:val="auto"/>
          <w:sz w:val="24"/>
          <w:lang w:val="en-US" w:eastAsia="zh-CN"/>
        </w:rPr>
        <w:t>1</w:t>
      </w:r>
      <w:r>
        <w:rPr>
          <w:rFonts w:hint="eastAsia" w:ascii="仿宋_GB2312" w:hAnsi="仿宋_GB2312" w:eastAsia="仿宋_GB2312" w:cs="仿宋_GB2312"/>
          <w:color w:val="auto"/>
          <w:sz w:val="24"/>
          <w:szCs w:val="24"/>
          <w:highlight w:val="none"/>
          <w:lang w:val="en-US" w:eastAsia="zh-CN"/>
        </w:rPr>
        <w:fldChar w:fldCharType="end"/>
      </w:r>
      <w:r>
        <w:rPr>
          <w:rFonts w:hint="eastAsia" w:eastAsia="宋体"/>
          <w:color w:val="auto"/>
          <w:sz w:val="24"/>
          <w:lang w:val="en-US" w:eastAsia="zh-CN"/>
        </w:rPr>
        <w:t>0</w:t>
      </w:r>
    </w:p>
    <w:p w14:paraId="6DAD70EB">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rFonts w:hint="default"/>
          <w:color w:val="auto"/>
          <w:sz w:val="24"/>
          <w:lang w:val="en-US"/>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_Toc27845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（二）间接原因分析</w:t>
      </w:r>
      <w:r>
        <w:rPr>
          <w:color w:val="auto"/>
          <w:sz w:val="24"/>
        </w:rPr>
        <w:tab/>
      </w:r>
      <w:r>
        <w:rPr>
          <w:rFonts w:hint="eastAsia" w:eastAsia="宋体"/>
          <w:color w:val="auto"/>
          <w:sz w:val="24"/>
          <w:lang w:val="en-US" w:eastAsia="zh-CN"/>
        </w:rPr>
        <w:t>1</w:t>
      </w:r>
      <w:r>
        <w:rPr>
          <w:rFonts w:hint="eastAsia" w:ascii="仿宋_GB2312" w:hAnsi="仿宋_GB2312" w:eastAsia="仿宋_GB2312" w:cs="仿宋_GB2312"/>
          <w:color w:val="auto"/>
          <w:sz w:val="24"/>
          <w:szCs w:val="24"/>
          <w:highlight w:val="none"/>
          <w:lang w:val="en-US" w:eastAsia="zh-CN"/>
        </w:rPr>
        <w:fldChar w:fldCharType="end"/>
      </w:r>
      <w:r>
        <w:rPr>
          <w:rFonts w:hint="eastAsia" w:eastAsia="宋体"/>
          <w:color w:val="auto"/>
          <w:sz w:val="24"/>
          <w:lang w:val="en-US" w:eastAsia="zh-CN"/>
        </w:rPr>
        <w:t>2</w:t>
      </w:r>
    </w:p>
    <w:p w14:paraId="68642D43">
      <w:pPr>
        <w:pStyle w:val="7"/>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rFonts w:hint="default"/>
          <w:color w:val="auto"/>
          <w:sz w:val="24"/>
          <w:lang w:val="en-US"/>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_Toc3902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黑体" w:hAnsi="黑体" w:eastAsia="黑体" w:cs="黑体"/>
          <w:color w:val="auto"/>
          <w:sz w:val="24"/>
          <w:szCs w:val="24"/>
          <w:lang w:val="en-US" w:eastAsia="zh-CN"/>
        </w:rPr>
        <w:t>四、有关责任单位存在的主要问题</w:t>
      </w:r>
      <w:r>
        <w:rPr>
          <w:color w:val="auto"/>
          <w:sz w:val="24"/>
        </w:rPr>
        <w:tab/>
      </w:r>
      <w:r>
        <w:rPr>
          <w:rFonts w:hint="eastAsia" w:eastAsia="宋体"/>
          <w:color w:val="auto"/>
          <w:sz w:val="24"/>
          <w:lang w:val="en-US" w:eastAsia="zh-CN"/>
        </w:rPr>
        <w:t>1</w:t>
      </w:r>
      <w:r>
        <w:rPr>
          <w:rFonts w:hint="eastAsia" w:ascii="仿宋_GB2312" w:hAnsi="仿宋_GB2312" w:eastAsia="仿宋_GB2312" w:cs="仿宋_GB2312"/>
          <w:color w:val="auto"/>
          <w:sz w:val="24"/>
          <w:szCs w:val="24"/>
          <w:highlight w:val="none"/>
          <w:lang w:val="en-US" w:eastAsia="zh-CN"/>
        </w:rPr>
        <w:fldChar w:fldCharType="end"/>
      </w:r>
      <w:r>
        <w:rPr>
          <w:rFonts w:hint="eastAsia" w:eastAsia="宋体"/>
          <w:color w:val="auto"/>
          <w:sz w:val="24"/>
          <w:lang w:val="en-US" w:eastAsia="zh-CN"/>
        </w:rPr>
        <w:t>2</w:t>
      </w:r>
    </w:p>
    <w:p w14:paraId="2F5494F0">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_Toc905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（一）事故发生单位和有关单位</w:t>
      </w:r>
      <w:r>
        <w:rPr>
          <w:color w:val="auto"/>
          <w:sz w:val="24"/>
        </w:rPr>
        <w:tab/>
      </w:r>
      <w:r>
        <w:rPr>
          <w:color w:val="auto"/>
          <w:sz w:val="24"/>
        </w:rPr>
        <w:fldChar w:fldCharType="begin"/>
      </w:r>
      <w:r>
        <w:rPr>
          <w:color w:val="auto"/>
          <w:sz w:val="24"/>
        </w:rPr>
        <w:instrText xml:space="preserve"> PAGEREF _Toc905 \h </w:instrText>
      </w:r>
      <w:r>
        <w:rPr>
          <w:color w:val="auto"/>
          <w:sz w:val="24"/>
        </w:rPr>
        <w:fldChar w:fldCharType="separate"/>
      </w:r>
      <w:r>
        <w:rPr>
          <w:color w:val="auto"/>
          <w:sz w:val="24"/>
        </w:rPr>
        <w:t>12</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079FF11D">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_Toc6051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（二）有关监管部门</w:t>
      </w:r>
      <w:r>
        <w:rPr>
          <w:color w:val="auto"/>
          <w:sz w:val="24"/>
        </w:rPr>
        <w:tab/>
      </w:r>
      <w:r>
        <w:rPr>
          <w:color w:val="auto"/>
          <w:sz w:val="24"/>
        </w:rPr>
        <w:fldChar w:fldCharType="begin"/>
      </w:r>
      <w:r>
        <w:rPr>
          <w:color w:val="auto"/>
          <w:sz w:val="24"/>
        </w:rPr>
        <w:instrText xml:space="preserve"> PAGEREF _Toc6051 \h </w:instrText>
      </w:r>
      <w:r>
        <w:rPr>
          <w:color w:val="auto"/>
          <w:sz w:val="24"/>
        </w:rPr>
        <w:fldChar w:fldCharType="separate"/>
      </w:r>
      <w:r>
        <w:rPr>
          <w:color w:val="auto"/>
          <w:sz w:val="24"/>
        </w:rPr>
        <w:t>12</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5463B112">
      <w:pPr>
        <w:pStyle w:val="7"/>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_Toc6742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黑体" w:hAnsi="黑体" w:eastAsia="黑体" w:cs="黑体"/>
          <w:color w:val="auto"/>
          <w:sz w:val="24"/>
          <w:szCs w:val="24"/>
          <w:lang w:val="en-US" w:eastAsia="zh-CN"/>
        </w:rPr>
        <w:t>五、对有关责任人员和责任单位的处理建议</w:t>
      </w:r>
      <w:r>
        <w:rPr>
          <w:color w:val="auto"/>
          <w:sz w:val="24"/>
        </w:rPr>
        <w:tab/>
      </w:r>
      <w:r>
        <w:rPr>
          <w:color w:val="auto"/>
          <w:sz w:val="24"/>
        </w:rPr>
        <w:fldChar w:fldCharType="begin"/>
      </w:r>
      <w:r>
        <w:rPr>
          <w:color w:val="auto"/>
          <w:sz w:val="24"/>
        </w:rPr>
        <w:instrText xml:space="preserve"> PAGEREF _Toc6742 \h </w:instrText>
      </w:r>
      <w:r>
        <w:rPr>
          <w:color w:val="auto"/>
          <w:sz w:val="24"/>
        </w:rPr>
        <w:fldChar w:fldCharType="separate"/>
      </w:r>
      <w:r>
        <w:rPr>
          <w:color w:val="auto"/>
          <w:sz w:val="24"/>
        </w:rPr>
        <w:t>13</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38221766">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_Toc3864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（一）建议移送司法机关处理的人员</w:t>
      </w:r>
      <w:r>
        <w:rPr>
          <w:color w:val="auto"/>
          <w:sz w:val="24"/>
        </w:rPr>
        <w:tab/>
      </w:r>
      <w:r>
        <w:rPr>
          <w:color w:val="auto"/>
          <w:sz w:val="24"/>
        </w:rPr>
        <w:fldChar w:fldCharType="begin"/>
      </w:r>
      <w:r>
        <w:rPr>
          <w:color w:val="auto"/>
          <w:sz w:val="24"/>
        </w:rPr>
        <w:instrText xml:space="preserve"> PAGEREF _Toc3864 \h </w:instrText>
      </w:r>
      <w:r>
        <w:rPr>
          <w:color w:val="auto"/>
          <w:sz w:val="24"/>
        </w:rPr>
        <w:fldChar w:fldCharType="separate"/>
      </w:r>
      <w:r>
        <w:rPr>
          <w:color w:val="auto"/>
          <w:sz w:val="24"/>
        </w:rPr>
        <w:t>13</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6C0308DE">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_Toc22834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（二）对事故有关责任单位和责任人的行政处罚建议</w:t>
      </w:r>
      <w:r>
        <w:rPr>
          <w:color w:val="auto"/>
          <w:sz w:val="24"/>
        </w:rPr>
        <w:tab/>
      </w:r>
      <w:r>
        <w:rPr>
          <w:color w:val="auto"/>
          <w:sz w:val="24"/>
        </w:rPr>
        <w:fldChar w:fldCharType="begin"/>
      </w:r>
      <w:r>
        <w:rPr>
          <w:color w:val="auto"/>
          <w:sz w:val="24"/>
        </w:rPr>
        <w:instrText xml:space="preserve"> PAGEREF _Toc22834 \h </w:instrText>
      </w:r>
      <w:r>
        <w:rPr>
          <w:color w:val="auto"/>
          <w:sz w:val="24"/>
        </w:rPr>
        <w:fldChar w:fldCharType="separate"/>
      </w:r>
      <w:r>
        <w:rPr>
          <w:color w:val="auto"/>
          <w:sz w:val="24"/>
        </w:rPr>
        <w:t>13</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52476314">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_Toc25846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（三）建议按企业相关管理规定处理的人员</w:t>
      </w:r>
      <w:r>
        <w:rPr>
          <w:color w:val="auto"/>
          <w:sz w:val="24"/>
        </w:rPr>
        <w:tab/>
      </w:r>
      <w:r>
        <w:rPr>
          <w:color w:val="auto"/>
          <w:sz w:val="24"/>
        </w:rPr>
        <w:fldChar w:fldCharType="begin"/>
      </w:r>
      <w:r>
        <w:rPr>
          <w:color w:val="auto"/>
          <w:sz w:val="24"/>
        </w:rPr>
        <w:instrText xml:space="preserve"> PAGEREF _Toc25846 \h </w:instrText>
      </w:r>
      <w:r>
        <w:rPr>
          <w:color w:val="auto"/>
          <w:sz w:val="24"/>
        </w:rPr>
        <w:fldChar w:fldCharType="separate"/>
      </w:r>
      <w:r>
        <w:rPr>
          <w:color w:val="auto"/>
          <w:sz w:val="24"/>
        </w:rPr>
        <w:t>13</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5C04D21B">
      <w:pPr>
        <w:pStyle w:val="9"/>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sz w:val="24"/>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_Toc28456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lang w:val="en-US" w:eastAsia="zh-CN"/>
        </w:rPr>
        <w:t>（四）对有关公职人员的处理建议</w:t>
      </w:r>
      <w:r>
        <w:rPr>
          <w:color w:val="auto"/>
          <w:sz w:val="24"/>
        </w:rPr>
        <w:tab/>
      </w:r>
      <w:r>
        <w:rPr>
          <w:color w:val="auto"/>
          <w:sz w:val="24"/>
        </w:rPr>
        <w:fldChar w:fldCharType="begin"/>
      </w:r>
      <w:r>
        <w:rPr>
          <w:color w:val="auto"/>
          <w:sz w:val="24"/>
        </w:rPr>
        <w:instrText xml:space="preserve"> PAGEREF _Toc28456 \h </w:instrText>
      </w:r>
      <w:r>
        <w:rPr>
          <w:color w:val="auto"/>
          <w:sz w:val="24"/>
        </w:rPr>
        <w:fldChar w:fldCharType="separate"/>
      </w:r>
      <w:r>
        <w:rPr>
          <w:color w:val="auto"/>
          <w:sz w:val="24"/>
        </w:rPr>
        <w:t>14</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2FDF1D5C">
      <w:pPr>
        <w:pStyle w:val="7"/>
        <w:keepNext w:val="0"/>
        <w:keepLines w:val="0"/>
        <w:pageBreakBefore w:val="0"/>
        <w:widowControl w:val="0"/>
        <w:tabs>
          <w:tab w:val="right" w:leader="dot" w:pos="8618"/>
        </w:tabs>
        <w:kinsoku/>
        <w:wordWrap/>
        <w:overflowPunct/>
        <w:topLinePunct w:val="0"/>
        <w:autoSpaceDE/>
        <w:autoSpaceDN/>
        <w:bidi w:val="0"/>
        <w:adjustRightInd/>
        <w:snapToGrid/>
        <w:spacing w:line="500" w:lineRule="exact"/>
        <w:textAlignment w:val="auto"/>
        <w:rPr>
          <w:color w:val="auto"/>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 HYPERLINK \l _Toc11236 </w:instrText>
      </w:r>
      <w:r>
        <w:rPr>
          <w:rFonts w:hint="eastAsia" w:ascii="仿宋_GB2312" w:hAnsi="仿宋_GB2312" w:eastAsia="仿宋_GB2312" w:cs="仿宋_GB2312"/>
          <w:color w:val="auto"/>
          <w:sz w:val="24"/>
          <w:szCs w:val="24"/>
          <w:highlight w:val="none"/>
          <w:lang w:val="en-US" w:eastAsia="zh-CN"/>
        </w:rPr>
        <w:fldChar w:fldCharType="separate"/>
      </w:r>
      <w:r>
        <w:rPr>
          <w:rFonts w:hint="eastAsia" w:ascii="黑体" w:hAnsi="黑体" w:eastAsia="黑体" w:cs="黑体"/>
          <w:color w:val="auto"/>
          <w:sz w:val="24"/>
          <w:szCs w:val="24"/>
          <w:lang w:val="en-US" w:eastAsia="zh-CN"/>
        </w:rPr>
        <w:t>六、事故整改和防范措施</w:t>
      </w:r>
      <w:r>
        <w:rPr>
          <w:color w:val="auto"/>
          <w:sz w:val="24"/>
        </w:rPr>
        <w:tab/>
      </w:r>
      <w:r>
        <w:rPr>
          <w:color w:val="auto"/>
          <w:sz w:val="24"/>
        </w:rPr>
        <w:fldChar w:fldCharType="begin"/>
      </w:r>
      <w:r>
        <w:rPr>
          <w:color w:val="auto"/>
          <w:sz w:val="24"/>
        </w:rPr>
        <w:instrText xml:space="preserve"> PAGEREF _Toc11236 \h </w:instrText>
      </w:r>
      <w:r>
        <w:rPr>
          <w:color w:val="auto"/>
          <w:sz w:val="24"/>
        </w:rPr>
        <w:fldChar w:fldCharType="separate"/>
      </w:r>
      <w:r>
        <w:rPr>
          <w:color w:val="auto"/>
          <w:sz w:val="24"/>
        </w:rPr>
        <w:t>14</w:t>
      </w:r>
      <w:r>
        <w:rPr>
          <w:color w:val="auto"/>
          <w:sz w:val="24"/>
        </w:rPr>
        <w:fldChar w:fldCharType="end"/>
      </w:r>
      <w:r>
        <w:rPr>
          <w:rFonts w:hint="eastAsia" w:ascii="仿宋_GB2312" w:hAnsi="仿宋_GB2312" w:eastAsia="仿宋_GB2312" w:cs="仿宋_GB2312"/>
          <w:color w:val="auto"/>
          <w:sz w:val="24"/>
          <w:szCs w:val="24"/>
          <w:highlight w:val="none"/>
          <w:lang w:val="en-US" w:eastAsia="zh-CN"/>
        </w:rPr>
        <w:fldChar w:fldCharType="end"/>
      </w:r>
    </w:p>
    <w:p w14:paraId="1967B1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color w:val="auto"/>
          <w:szCs w:val="32"/>
          <w:highlight w:val="none"/>
          <w:lang w:val="en-US" w:eastAsia="zh-CN"/>
        </w:rPr>
        <w:sectPr>
          <w:footerReference r:id="rId4" w:type="default"/>
          <w:pgSz w:w="11906" w:h="16838"/>
          <w:pgMar w:top="1701" w:right="1587" w:bottom="1701" w:left="1701" w:header="851" w:footer="992" w:gutter="0"/>
          <w:pgNumType w:fmt="decimal" w:start="1"/>
          <w:cols w:space="720" w:num="1"/>
          <w:rtlGutter w:val="0"/>
          <w:docGrid w:type="lines" w:linePitch="312" w:charSpace="0"/>
        </w:sectPr>
      </w:pPr>
      <w:r>
        <w:rPr>
          <w:rFonts w:hint="eastAsia" w:ascii="仿宋_GB2312" w:hAnsi="仿宋_GB2312" w:eastAsia="仿宋_GB2312" w:cs="仿宋_GB2312"/>
          <w:color w:val="auto"/>
          <w:szCs w:val="32"/>
          <w:highlight w:val="none"/>
          <w:lang w:val="en-US" w:eastAsia="zh-CN"/>
        </w:rPr>
        <w:fldChar w:fldCharType="end"/>
      </w:r>
    </w:p>
    <w:p w14:paraId="7564B0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宋体"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宋体"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宋体"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日</w:t>
      </w:r>
      <w:r>
        <w:rPr>
          <w:rFonts w:hint="eastAsia" w:ascii="Times New Roman" w:hAnsi="Times New Roman" w:eastAsia="宋体"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时</w:t>
      </w:r>
      <w:r>
        <w:rPr>
          <w:rFonts w:hint="eastAsia" w:ascii="Times New Roman" w:hAnsi="Times New Roman" w:eastAsia="宋体" w:cs="仿宋_GB2312"/>
          <w:color w:val="auto"/>
          <w:sz w:val="32"/>
          <w:szCs w:val="32"/>
          <w:lang w:val="en-US" w:eastAsia="zh-CN"/>
        </w:rPr>
        <w:t>37</w:t>
      </w:r>
      <w:r>
        <w:rPr>
          <w:rFonts w:hint="eastAsia" w:ascii="仿宋_GB2312" w:hAnsi="仿宋_GB2312" w:eastAsia="仿宋_GB2312" w:cs="仿宋_GB2312"/>
          <w:color w:val="auto"/>
          <w:sz w:val="32"/>
          <w:szCs w:val="32"/>
          <w:lang w:val="en-US" w:eastAsia="zh-CN"/>
        </w:rPr>
        <w:t>分许，青山区八吉府街道焦沙</w:t>
      </w:r>
      <w:bookmarkStart w:id="85" w:name="_GoBack"/>
      <w:bookmarkEnd w:id="85"/>
      <w:r>
        <w:rPr>
          <w:rFonts w:hint="eastAsia" w:ascii="仿宋_GB2312" w:hAnsi="仿宋_GB2312" w:eastAsia="仿宋_GB2312" w:cs="仿宋_GB2312"/>
          <w:color w:val="auto"/>
          <w:sz w:val="32"/>
          <w:szCs w:val="32"/>
          <w:lang w:val="en-US" w:eastAsia="zh-CN"/>
        </w:rPr>
        <w:t>路</w:t>
      </w:r>
      <w:r>
        <w:rPr>
          <w:rFonts w:hint="eastAsia" w:ascii="Times New Roman" w:hAnsi="Times New Roman" w:eastAsia="宋体" w:cs="仿宋_GB2312"/>
          <w:color w:val="auto"/>
          <w:sz w:val="32"/>
          <w:szCs w:val="32"/>
          <w:lang w:val="en-US" w:eastAsia="zh-CN"/>
        </w:rPr>
        <w:t>21</w:t>
      </w:r>
      <w:r>
        <w:rPr>
          <w:rFonts w:hint="eastAsia" w:ascii="仿宋_GB2312" w:hAnsi="仿宋_GB2312" w:eastAsia="仿宋_GB2312" w:cs="仿宋_GB2312"/>
          <w:color w:val="auto"/>
          <w:sz w:val="32"/>
          <w:szCs w:val="32"/>
          <w:lang w:val="en-US" w:eastAsia="zh-CN"/>
        </w:rPr>
        <w:t>号公路与化工大道之间路段，发生一起重型自卸货车撞击道路上方管廊的道路交通事故，造成管廊主体结构受损，部分管道出现弯曲下垂。事故发生后，</w:t>
      </w:r>
      <w:r>
        <w:rPr>
          <w:rFonts w:hint="eastAsia" w:ascii="仿宋_GB2312" w:hAnsi="仿宋_GB2312" w:eastAsia="仿宋_GB2312" w:cs="仿宋_GB2312"/>
          <w:color w:val="auto"/>
          <w:sz w:val="32"/>
          <w:szCs w:val="32"/>
        </w:rPr>
        <w:t>依据《中华人民共和国安全生产法》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中华人民共和国道路交通安全法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《生产安全事故报告和调查处理条例》（国务院令第</w:t>
      </w:r>
      <w:r>
        <w:rPr>
          <w:rFonts w:hint="eastAsia" w:ascii="Times New Roman" w:hAnsi="Times New Roman" w:eastAsia="宋体" w:cs="仿宋_GB2312"/>
          <w:color w:val="auto"/>
          <w:sz w:val="32"/>
          <w:szCs w:val="32"/>
          <w:lang w:val="en-US" w:eastAsia="zh-CN"/>
        </w:rPr>
        <w:t>493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《湖北省生产安全事故报告和调查处理办法》（省政府令第</w:t>
      </w:r>
      <w:r>
        <w:rPr>
          <w:rFonts w:hint="eastAsia" w:ascii="Times New Roman" w:hAnsi="Times New Roman" w:eastAsia="宋体" w:cs="仿宋_GB2312"/>
          <w:color w:val="auto"/>
          <w:sz w:val="32"/>
          <w:szCs w:val="32"/>
          <w:lang w:val="en-US" w:eastAsia="zh-CN"/>
        </w:rPr>
        <w:t>354</w:t>
      </w:r>
      <w:r>
        <w:rPr>
          <w:rFonts w:hint="eastAsia" w:ascii="仿宋_GB2312" w:hAnsi="仿宋_GB2312" w:eastAsia="仿宋_GB2312" w:cs="仿宋_GB2312"/>
          <w:color w:val="auto"/>
          <w:sz w:val="32"/>
          <w:szCs w:val="32"/>
        </w:rPr>
        <w:t>号）等有关法律法</w:t>
      </w:r>
      <w:r>
        <w:rPr>
          <w:rFonts w:hint="eastAsia" w:ascii="仿宋_GB2312" w:hAnsi="仿宋_GB2312" w:eastAsia="仿宋_GB2312" w:cs="仿宋_GB2312"/>
          <w:color w:val="auto"/>
          <w:sz w:val="32"/>
          <w:szCs w:val="32"/>
          <w:lang w:eastAsia="zh-CN"/>
        </w:rPr>
        <w:t>规的</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武汉市</w:t>
      </w:r>
      <w:r>
        <w:rPr>
          <w:rFonts w:hint="eastAsia" w:ascii="仿宋_GB2312" w:hAnsi="仿宋_GB2312" w:eastAsia="仿宋_GB2312" w:cs="仿宋_GB2312"/>
          <w:color w:val="auto"/>
          <w:sz w:val="32"/>
          <w:szCs w:val="32"/>
        </w:rPr>
        <w:t>青山区人民政府成立由</w:t>
      </w:r>
      <w:r>
        <w:rPr>
          <w:rFonts w:hint="eastAsia" w:ascii="仿宋_GB2312" w:hAnsi="仿宋_GB2312" w:eastAsia="仿宋_GB2312" w:cs="仿宋_GB2312"/>
          <w:b w:val="0"/>
          <w:bCs/>
          <w:color w:val="auto"/>
          <w:sz w:val="32"/>
          <w:szCs w:val="32"/>
          <w:lang w:val="en-US" w:eastAsia="zh-CN"/>
        </w:rPr>
        <w:t>区应急管理局、区公安分局、区城管执法局、区公安分局交管大队、区总工会、八吉府街道办事处</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单位组成的</w:t>
      </w:r>
      <w:r>
        <w:rPr>
          <w:rFonts w:hint="eastAsia" w:ascii="仿宋_GB2312" w:hAnsi="仿宋_GB2312" w:eastAsia="仿宋_GB2312" w:cs="仿宋_GB2312"/>
          <w:color w:val="auto"/>
          <w:kern w:val="2"/>
          <w:sz w:val="32"/>
          <w:szCs w:val="32"/>
          <w:u w:val="none" w:color="auto"/>
          <w:lang w:val="en-US" w:eastAsia="zh-CN" w:bidi="ar-SA"/>
        </w:rPr>
        <w:t>“</w:t>
      </w:r>
      <w:r>
        <w:rPr>
          <w:rFonts w:hint="eastAsia" w:ascii="Times New Roman" w:hAnsi="Times New Roman" w:eastAsia="宋体"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14</w:t>
      </w:r>
      <w:r>
        <w:rPr>
          <w:rFonts w:hint="eastAsia" w:ascii="仿宋_GB2312" w:hAnsi="仿宋_GB2312" w:eastAsia="仿宋_GB2312" w:cs="仿宋_GB2312"/>
          <w:color w:val="auto"/>
          <w:kern w:val="2"/>
          <w:sz w:val="32"/>
          <w:szCs w:val="32"/>
          <w:u w:val="none" w:color="auto"/>
          <w:lang w:val="en-US" w:eastAsia="zh-CN" w:bidi="ar-SA"/>
        </w:rPr>
        <w:t>”</w:t>
      </w:r>
      <w:r>
        <w:rPr>
          <w:rFonts w:hint="eastAsia" w:ascii="仿宋_GB2312" w:hAnsi="仿宋_GB2312" w:eastAsia="仿宋_GB2312" w:cs="仿宋_GB2312"/>
          <w:color w:val="auto"/>
          <w:sz w:val="32"/>
          <w:szCs w:val="32"/>
          <w:lang w:val="en-US" w:eastAsia="zh-CN"/>
        </w:rPr>
        <w:t>一般道路交通事故</w:t>
      </w:r>
      <w:r>
        <w:rPr>
          <w:rFonts w:hint="eastAsia" w:ascii="仿宋_GB2312" w:hAnsi="仿宋_GB2312" w:eastAsia="仿宋_GB2312" w:cs="仿宋_GB2312"/>
          <w:color w:val="auto"/>
          <w:sz w:val="32"/>
          <w:szCs w:val="32"/>
        </w:rPr>
        <w:t>调查组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以下简称事故调查组</w:t>
      </w:r>
      <w:r>
        <w:rPr>
          <w:rFonts w:hint="eastAsia" w:ascii="仿宋_GB2312" w:hAnsi="仿宋_GB2312" w:eastAsia="仿宋_GB2312" w:cs="仿宋_GB2312"/>
          <w:color w:val="auto"/>
          <w:sz w:val="32"/>
          <w:szCs w:val="32"/>
          <w:lang w:eastAsia="zh-CN"/>
        </w:rPr>
        <w:t>）。</w:t>
      </w:r>
    </w:p>
    <w:p w14:paraId="5C20DF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事故调查组按照“科学严谨、依法依规、实事求是、注重实效”和“四不放过”的原则，通过现场勘验、调查取证、人员询问和综合分析，查清了事故发生的</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经过、原因、人员伤亡和财产损失情况，认定了事故的性质和事故责任，提出了对有关责任人员及责任单位的处理建议和事故防范措施建议。</w:t>
      </w:r>
    </w:p>
    <w:p w14:paraId="4F27A8F3">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b/>
          <w:bCs/>
          <w:color w:val="auto"/>
          <w:sz w:val="32"/>
          <w:szCs w:val="32"/>
          <w:lang w:val="en-US" w:eastAsia="zh-CN"/>
        </w:rPr>
      </w:pPr>
      <w:bookmarkStart w:id="2" w:name="_Toc31417"/>
      <w:bookmarkStart w:id="3" w:name="_Toc6618"/>
      <w:bookmarkStart w:id="4" w:name="_Toc2238"/>
      <w:r>
        <w:rPr>
          <w:rFonts w:hint="eastAsia" w:ascii="黑体" w:hAnsi="黑体" w:eastAsia="黑体" w:cs="黑体"/>
          <w:color w:val="auto"/>
          <w:sz w:val="32"/>
          <w:szCs w:val="32"/>
          <w:lang w:val="en-US" w:eastAsia="zh-CN"/>
        </w:rPr>
        <w:t>一、事故基本情况</w:t>
      </w:r>
      <w:bookmarkEnd w:id="2"/>
      <w:bookmarkEnd w:id="3"/>
      <w:bookmarkEnd w:id="4"/>
    </w:p>
    <w:p w14:paraId="26CC8B56">
      <w:pPr>
        <w:pStyle w:val="9"/>
        <w:pageBreakBefore w:val="0"/>
        <w:kinsoku/>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5" w:name="_Toc7867"/>
      <w:bookmarkStart w:id="6" w:name="_Toc9457"/>
      <w:r>
        <w:rPr>
          <w:rFonts w:hint="eastAsia" w:ascii="楷体_GB2312" w:hAnsi="楷体_GB2312" w:eastAsia="楷体_GB2312" w:cs="楷体_GB2312"/>
          <w:b/>
          <w:bCs w:val="0"/>
          <w:color w:val="auto"/>
          <w:sz w:val="32"/>
          <w:szCs w:val="32"/>
          <w:lang w:val="en-US" w:eastAsia="zh-CN"/>
        </w:rPr>
        <w:t>（一）事故发生单位及相关单位概况</w:t>
      </w:r>
      <w:bookmarkEnd w:id="5"/>
    </w:p>
    <w:p w14:paraId="46C879A2">
      <w:pPr>
        <w:pageBreakBefore w:val="0"/>
        <w:kinsoku/>
        <w:overflowPunct/>
        <w:autoSpaceDN/>
        <w:bidi w:val="0"/>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7" w:name="_Toc26843"/>
      <w:r>
        <w:rPr>
          <w:rFonts w:hint="eastAsia" w:ascii="Times New Roman" w:hAnsi="Times New Roman" w:eastAsia="宋体"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.湖北烨发建材商贸有限公司</w:t>
      </w:r>
      <w:r>
        <w:rPr>
          <w:rFonts w:hint="eastAsia" w:ascii="仿宋_GB2312" w:hAnsi="仿宋_GB2312" w:eastAsia="仿宋_GB2312" w:cs="仿宋_GB2312"/>
          <w:color w:val="auto"/>
          <w:sz w:val="32"/>
          <w:szCs w:val="32"/>
          <w:lang w:val="en-US" w:eastAsia="zh-CN"/>
        </w:rPr>
        <w:t>。以下简称“烨发公司”，事故车辆驾驶员雇佣单位，统一社会信用代码：</w:t>
      </w:r>
      <w:r>
        <w:rPr>
          <w:rFonts w:hint="eastAsia" w:ascii="Times New Roman" w:hAnsi="Times New Roman" w:eastAsia="宋体" w:cs="仿宋_GB2312"/>
          <w:color w:val="auto"/>
          <w:sz w:val="32"/>
          <w:szCs w:val="32"/>
          <w:lang w:val="en-US" w:eastAsia="zh-CN"/>
        </w:rPr>
        <w:t>91420107</w:t>
      </w:r>
      <w:r>
        <w:rPr>
          <w:rFonts w:hint="eastAsia" w:ascii="Times New Roman" w:hAnsi="Times New Roman" w:eastAsia="仿宋_GB2312" w:cs="仿宋_GB2312"/>
          <w:color w:val="auto"/>
          <w:sz w:val="32"/>
          <w:szCs w:val="32"/>
          <w:lang w:val="en-US" w:eastAsia="zh-CN"/>
        </w:rPr>
        <w:t>MA</w:t>
      </w:r>
      <w:r>
        <w:rPr>
          <w:rFonts w:hint="eastAsia" w:ascii="Times New Roman" w:hAnsi="Times New Roman" w:eastAsia="宋体" w:cs="仿宋_GB2312"/>
          <w:color w:val="auto"/>
          <w:sz w:val="32"/>
          <w:szCs w:val="32"/>
          <w:lang w:val="en-US" w:eastAsia="zh-CN"/>
        </w:rPr>
        <w:t>49</w:t>
      </w:r>
      <w:r>
        <w:rPr>
          <w:rFonts w:hint="eastAsia" w:ascii="Times New Roman" w:hAnsi="Times New Roman" w:eastAsia="仿宋_GB2312" w:cs="仿宋_GB2312"/>
          <w:color w:val="auto"/>
          <w:sz w:val="32"/>
          <w:szCs w:val="32"/>
          <w:lang w:val="en-US" w:eastAsia="zh-CN"/>
        </w:rPr>
        <w:t>K</w:t>
      </w:r>
      <w:r>
        <w:rPr>
          <w:rFonts w:hint="eastAsia" w:ascii="Times New Roman" w:hAnsi="Times New Roman" w:eastAsia="宋体" w:cs="仿宋_GB2312"/>
          <w:color w:val="auto"/>
          <w:sz w:val="32"/>
          <w:szCs w:val="32"/>
          <w:lang w:val="en-US" w:eastAsia="zh-CN"/>
        </w:rPr>
        <w:t>56</w:t>
      </w:r>
      <w:r>
        <w:rPr>
          <w:rFonts w:hint="eastAsia" w:ascii="Times New Roman" w:hAnsi="Times New Roman" w:eastAsia="仿宋_GB2312" w:cs="仿宋_GB2312"/>
          <w:color w:val="auto"/>
          <w:sz w:val="32"/>
          <w:szCs w:val="32"/>
          <w:lang w:val="en-US" w:eastAsia="zh-CN"/>
        </w:rPr>
        <w:t>K</w:t>
      </w:r>
      <w:r>
        <w:rPr>
          <w:rFonts w:hint="eastAsia" w:ascii="Times New Roman" w:hAnsi="Times New Roman" w:eastAsia="宋体" w:cs="仿宋_GB2312"/>
          <w:color w:val="auto"/>
          <w:sz w:val="32"/>
          <w:szCs w:val="32"/>
          <w:lang w:val="en-US" w:eastAsia="zh-CN"/>
        </w:rPr>
        <w:t>7</w:t>
      </w:r>
      <w:r>
        <w:rPr>
          <w:rFonts w:hint="eastAsia" w:ascii="Times New Roman" w:hAnsi="Times New Roman" w:eastAsia="仿宋_GB2312" w:cs="仿宋_GB2312"/>
          <w:color w:val="auto"/>
          <w:sz w:val="32"/>
          <w:szCs w:val="32"/>
          <w:lang w:val="en-US" w:eastAsia="zh-CN"/>
        </w:rPr>
        <w:t>N</w:t>
      </w:r>
      <w:r>
        <w:rPr>
          <w:rFonts w:hint="eastAsia" w:ascii="仿宋_GB2312" w:hAnsi="仿宋_GB2312" w:eastAsia="仿宋_GB2312" w:cs="仿宋_GB2312"/>
          <w:color w:val="auto"/>
          <w:sz w:val="32"/>
          <w:szCs w:val="32"/>
          <w:lang w:val="en-US" w:eastAsia="zh-CN"/>
        </w:rPr>
        <w:t>，类型为有限责任公司（自然人独资），成立于</w:t>
      </w:r>
      <w:r>
        <w:rPr>
          <w:rFonts w:hint="eastAsia" w:ascii="Times New Roman" w:hAnsi="Times New Roman" w:eastAsia="宋体" w:cs="仿宋_GB2312"/>
          <w:color w:val="auto"/>
          <w:sz w:val="32"/>
          <w:szCs w:val="32"/>
          <w:lang w:val="en-US" w:eastAsia="zh-CN"/>
        </w:rPr>
        <w:t>2020</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宋体"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宋体"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日，住所为武汉市青山区和平大道</w:t>
      </w:r>
      <w:r>
        <w:rPr>
          <w:rFonts w:hint="eastAsia" w:ascii="Times New Roman" w:hAnsi="Times New Roman" w:eastAsia="宋体" w:cs="仿宋_GB2312"/>
          <w:color w:val="auto"/>
          <w:sz w:val="32"/>
          <w:szCs w:val="32"/>
          <w:lang w:val="en-US" w:eastAsia="zh-CN"/>
        </w:rPr>
        <w:t>1248</w:t>
      </w:r>
      <w:r>
        <w:rPr>
          <w:rFonts w:hint="eastAsia" w:ascii="仿宋_GB2312" w:hAnsi="仿宋_GB2312" w:eastAsia="仿宋_GB2312" w:cs="仿宋_GB2312"/>
          <w:color w:val="auto"/>
          <w:sz w:val="32"/>
          <w:szCs w:val="32"/>
          <w:lang w:val="en-US" w:eastAsia="zh-CN"/>
        </w:rPr>
        <w:t>号智绘城</w:t>
      </w:r>
      <w:r>
        <w:rPr>
          <w:rFonts w:hint="eastAsia" w:ascii="Times New Roman" w:hAnsi="Times New Roman" w:eastAsia="宋体"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号楼/单元</w:t>
      </w:r>
      <w:r>
        <w:rPr>
          <w:rFonts w:hint="eastAsia" w:ascii="Times New Roman" w:hAnsi="Times New Roman" w:eastAsia="宋体"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号楼</w:t>
      </w:r>
      <w:r>
        <w:rPr>
          <w:rFonts w:hint="eastAsia" w:ascii="Times New Roman" w:hAnsi="Times New Roman" w:eastAsia="宋体"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层卡位</w:t>
      </w:r>
      <w:r>
        <w:rPr>
          <w:rFonts w:hint="eastAsia" w:ascii="Times New Roman" w:hAnsi="Times New Roman" w:eastAsia="仿宋_GB2312" w:cs="仿宋_GB2312"/>
          <w:color w:val="auto"/>
          <w:sz w:val="32"/>
          <w:szCs w:val="32"/>
          <w:lang w:val="en-US" w:eastAsia="zh-CN"/>
        </w:rPr>
        <w:t>B</w:t>
      </w:r>
      <w:r>
        <w:rPr>
          <w:rFonts w:hint="eastAsia" w:ascii="Times New Roman" w:hAnsi="Times New Roman" w:eastAsia="宋体" w:cs="仿宋_GB2312"/>
          <w:color w:val="auto"/>
          <w:sz w:val="32"/>
          <w:szCs w:val="32"/>
          <w:lang w:val="en-US" w:eastAsia="zh-CN"/>
        </w:rPr>
        <w:t>07016</w:t>
      </w:r>
      <w:r>
        <w:rPr>
          <w:rFonts w:hint="eastAsia" w:ascii="仿宋_GB2312" w:hAnsi="仿宋_GB2312" w:eastAsia="仿宋_GB2312" w:cs="仿宋_GB2312"/>
          <w:color w:val="auto"/>
          <w:sz w:val="32"/>
          <w:szCs w:val="32"/>
          <w:lang w:val="en-US" w:eastAsia="zh-CN"/>
        </w:rPr>
        <w:t>（集群登记），经营范围：一般项目：建筑材料销售，建筑装饰材料销售等；（除许可业务外，可自主依法经营法律法规非禁止或限制的项目）许可项目：道路货物运输（不含危险货物），城市建筑垃圾处置（清运），城市生活垃圾经营性服务等。</w:t>
      </w:r>
      <w:bookmarkEnd w:id="7"/>
    </w:p>
    <w:p w14:paraId="3F38FCE2">
      <w:pPr>
        <w:pageBreakBefore w:val="0"/>
        <w:kinsoku/>
        <w:overflowPunct/>
        <w:autoSpaceDN/>
        <w:bidi w:val="0"/>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8" w:name="_Toc17027"/>
      <w:r>
        <w:rPr>
          <w:rFonts w:hint="eastAsia" w:ascii="Times New Roman" w:hAnsi="Times New Roman" w:eastAsia="宋体"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.武汉世纪扬帆物流有限公司。</w:t>
      </w:r>
      <w:r>
        <w:rPr>
          <w:rFonts w:hint="eastAsia" w:ascii="仿宋_GB2312" w:hAnsi="仿宋_GB2312" w:eastAsia="仿宋_GB2312" w:cs="仿宋_GB2312"/>
          <w:color w:val="auto"/>
          <w:sz w:val="32"/>
          <w:szCs w:val="32"/>
          <w:lang w:val="en-US" w:eastAsia="zh-CN"/>
        </w:rPr>
        <w:t>以下简称“扬帆物流公司”，事故车辆权属单位，统一社会信用代码：</w:t>
      </w:r>
      <w:r>
        <w:rPr>
          <w:rFonts w:hint="eastAsia" w:ascii="Times New Roman" w:hAnsi="Times New Roman" w:eastAsia="宋体" w:cs="仿宋_GB2312"/>
          <w:color w:val="auto"/>
          <w:sz w:val="32"/>
          <w:szCs w:val="32"/>
          <w:lang w:val="en-US" w:eastAsia="zh-CN"/>
        </w:rPr>
        <w:t>914201143034047234</w:t>
      </w:r>
      <w:r>
        <w:rPr>
          <w:rFonts w:hint="eastAsia" w:ascii="仿宋_GB2312" w:hAnsi="仿宋_GB2312" w:eastAsia="仿宋_GB2312" w:cs="仿宋_GB2312"/>
          <w:color w:val="auto"/>
          <w:sz w:val="32"/>
          <w:szCs w:val="32"/>
          <w:lang w:val="en-US" w:eastAsia="zh-CN"/>
        </w:rPr>
        <w:t>，类型为有限责任公司（自然人投资或控股），成立于</w:t>
      </w:r>
      <w:r>
        <w:rPr>
          <w:rFonts w:hint="eastAsia" w:ascii="Times New Roman" w:hAnsi="Times New Roman" w:eastAsia="宋体" w:cs="仿宋_GB2312"/>
          <w:color w:val="auto"/>
          <w:sz w:val="32"/>
          <w:szCs w:val="32"/>
          <w:lang w:val="en-US" w:eastAsia="zh-CN"/>
        </w:rPr>
        <w:t>2014</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宋体"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宋体"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日，住所为湖北省武汉市汉阳区龙阳大道</w:t>
      </w:r>
      <w:r>
        <w:rPr>
          <w:rFonts w:hint="eastAsia" w:ascii="Times New Roman" w:hAnsi="Times New Roman" w:eastAsia="宋体" w:cs="仿宋_GB2312"/>
          <w:color w:val="auto"/>
          <w:sz w:val="32"/>
          <w:szCs w:val="32"/>
          <w:lang w:val="en-US" w:eastAsia="zh-CN"/>
        </w:rPr>
        <w:t>76</w:t>
      </w:r>
      <w:r>
        <w:rPr>
          <w:rFonts w:hint="eastAsia" w:ascii="仿宋_GB2312" w:hAnsi="仿宋_GB2312" w:eastAsia="仿宋_GB2312" w:cs="仿宋_GB2312"/>
          <w:color w:val="auto"/>
          <w:sz w:val="32"/>
          <w:szCs w:val="32"/>
          <w:lang w:val="en-US" w:eastAsia="zh-CN"/>
        </w:rPr>
        <w:t>号九州通大厦</w:t>
      </w:r>
      <w:r>
        <w:rPr>
          <w:rFonts w:hint="eastAsia" w:ascii="Times New Roman" w:hAnsi="Times New Roman" w:eastAsia="宋体"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层办公</w:t>
      </w:r>
      <w:r>
        <w:rPr>
          <w:rFonts w:hint="eastAsia" w:ascii="Times New Roman" w:hAnsi="Times New Roman" w:eastAsia="宋体"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，实际经营地址：蔡甸汽贸商用车交易中心，经营范围：普通货运（经营期限与许可证核定期限一致），货运代办。持有武汉市蔡甸区行政审批局颁发的道路运输经营许可证，证号：鄂交运管许可武汉字</w:t>
      </w:r>
      <w:r>
        <w:rPr>
          <w:rFonts w:hint="eastAsia" w:ascii="Times New Roman" w:hAnsi="Times New Roman" w:eastAsia="宋体" w:cs="仿宋_GB2312"/>
          <w:color w:val="auto"/>
          <w:sz w:val="32"/>
          <w:szCs w:val="32"/>
          <w:lang w:val="en-US" w:eastAsia="zh-CN"/>
        </w:rPr>
        <w:t>420114100460</w:t>
      </w:r>
      <w:r>
        <w:rPr>
          <w:rFonts w:hint="eastAsia" w:ascii="仿宋_GB2312" w:hAnsi="仿宋_GB2312" w:eastAsia="仿宋_GB2312" w:cs="仿宋_GB2312"/>
          <w:color w:val="auto"/>
          <w:sz w:val="32"/>
          <w:szCs w:val="32"/>
          <w:lang w:val="en-US" w:eastAsia="zh-CN"/>
        </w:rPr>
        <w:t>号，有效期：</w:t>
      </w:r>
      <w:r>
        <w:rPr>
          <w:rFonts w:hint="eastAsia" w:ascii="Times New Roman" w:hAnsi="Times New Roman" w:eastAsia="宋体"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宋体"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宋体" w:cs="仿宋_GB2312"/>
          <w:color w:val="auto"/>
          <w:sz w:val="32"/>
          <w:szCs w:val="32"/>
          <w:lang w:val="en-US" w:eastAsia="zh-CN"/>
        </w:rPr>
        <w:t>24</w:t>
      </w:r>
      <w:r>
        <w:rPr>
          <w:rFonts w:hint="eastAsia" w:ascii="仿宋_GB2312" w:hAnsi="仿宋_GB2312" w:eastAsia="仿宋_GB2312" w:cs="仿宋_GB2312"/>
          <w:color w:val="auto"/>
          <w:sz w:val="32"/>
          <w:szCs w:val="32"/>
          <w:lang w:val="en-US" w:eastAsia="zh-CN"/>
        </w:rPr>
        <w:t>日。</w:t>
      </w:r>
    </w:p>
    <w:p w14:paraId="51E71823">
      <w:pPr>
        <w:pageBreakBefore w:val="0"/>
        <w:kinsoku/>
        <w:overflowPunct/>
        <w:autoSpaceDN/>
        <w:bidi w:val="0"/>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宋体"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.中韩（武汉）石油化工有限公司。</w:t>
      </w:r>
      <w:r>
        <w:rPr>
          <w:rFonts w:hint="eastAsia" w:ascii="仿宋_GB2312" w:hAnsi="仿宋_GB2312" w:eastAsia="仿宋_GB2312" w:cs="仿宋_GB2312"/>
          <w:color w:val="auto"/>
          <w:sz w:val="32"/>
          <w:szCs w:val="32"/>
          <w:lang w:val="en-US" w:eastAsia="zh-CN"/>
        </w:rPr>
        <w:t>以下简称“中韩石化公司”，被撞击管廊的所有权属单位，统一社会信用代码：</w:t>
      </w:r>
      <w:r>
        <w:rPr>
          <w:rFonts w:hint="eastAsia" w:ascii="Times New Roman" w:hAnsi="Times New Roman" w:eastAsia="宋体" w:cs="仿宋_GB2312"/>
          <w:color w:val="auto"/>
          <w:sz w:val="32"/>
          <w:szCs w:val="32"/>
          <w:lang w:val="en-US" w:eastAsia="zh-CN"/>
        </w:rPr>
        <w:t>914201000777291907</w:t>
      </w:r>
      <w:r>
        <w:rPr>
          <w:rFonts w:hint="eastAsia" w:ascii="仿宋_GB2312" w:hAnsi="仿宋_GB2312" w:eastAsia="仿宋_GB2312" w:cs="仿宋_GB2312"/>
          <w:color w:val="auto"/>
          <w:sz w:val="32"/>
          <w:szCs w:val="32"/>
          <w:lang w:val="en-US" w:eastAsia="zh-CN"/>
        </w:rPr>
        <w:t>，类型为有限责任公司（中外合资），成立于</w:t>
      </w:r>
      <w:r>
        <w:rPr>
          <w:rFonts w:hint="eastAsia" w:ascii="Times New Roman" w:hAnsi="Times New Roman" w:eastAsia="宋体" w:cs="仿宋_GB2312"/>
          <w:color w:val="auto"/>
          <w:sz w:val="32"/>
          <w:szCs w:val="32"/>
          <w:lang w:val="en-US" w:eastAsia="zh-CN"/>
        </w:rPr>
        <w:t>2013</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宋体"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宋体" w:cs="仿宋_GB2312"/>
          <w:color w:val="auto"/>
          <w:sz w:val="32"/>
          <w:szCs w:val="32"/>
          <w:lang w:val="en-US" w:eastAsia="zh-CN"/>
        </w:rPr>
        <w:t>28</w:t>
      </w:r>
      <w:r>
        <w:rPr>
          <w:rFonts w:hint="eastAsia" w:ascii="仿宋_GB2312" w:hAnsi="仿宋_GB2312" w:eastAsia="仿宋_GB2312" w:cs="仿宋_GB2312"/>
          <w:color w:val="auto"/>
          <w:sz w:val="32"/>
          <w:szCs w:val="32"/>
          <w:lang w:val="en-US" w:eastAsia="zh-CN"/>
        </w:rPr>
        <w:t>日，住所为湖北省武汉市化学工业区八吉府大街特</w:t>
      </w:r>
      <w:r>
        <w:rPr>
          <w:rFonts w:hint="eastAsia" w:ascii="Times New Roman" w:hAnsi="Times New Roman" w:eastAsia="宋体"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号，经营范围：一般项目：石油制品制造（不含危险化学品）；石油制品销售（不含危险化学品）等；许可项目：第二、三类监控化学品和第四类监控化学品中含磷、硫、氟的特定有机化学品生产；第二类监控化学品经营；自来水生产与供应；危险化学品生产等。</w:t>
      </w:r>
      <w:bookmarkEnd w:id="8"/>
    </w:p>
    <w:p w14:paraId="14AFE14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9" w:name="_Toc29120"/>
      <w:bookmarkStart w:id="10" w:name="_Toc21633"/>
      <w:r>
        <w:rPr>
          <w:rFonts w:hint="eastAsia" w:ascii="楷体_GB2312" w:hAnsi="楷体_GB2312" w:eastAsia="楷体_GB2312" w:cs="楷体_GB2312"/>
          <w:b/>
          <w:bCs w:val="0"/>
          <w:color w:val="auto"/>
          <w:sz w:val="32"/>
          <w:szCs w:val="32"/>
          <w:lang w:val="en-US" w:eastAsia="zh-CN"/>
        </w:rPr>
        <w:t>（二）事故发生单位及相关单位安全管理情况</w:t>
      </w:r>
      <w:bookmarkEnd w:id="9"/>
      <w:bookmarkEnd w:id="10"/>
    </w:p>
    <w:p w14:paraId="109D4C5F">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宋体"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.烨发公司。</w:t>
      </w:r>
      <w:r>
        <w:rPr>
          <w:rFonts w:hint="eastAsia" w:ascii="仿宋_GB2312" w:hAnsi="仿宋_GB2312" w:eastAsia="仿宋_GB2312" w:cs="仿宋_GB2312"/>
          <w:color w:val="auto"/>
          <w:sz w:val="32"/>
          <w:szCs w:val="32"/>
          <w:lang w:val="en-US" w:eastAsia="zh-CN"/>
        </w:rPr>
        <w:t>建立《公司车辆维修制度》，平时通过公司微信群对驾驶员进行安全教育、安全提示。</w:t>
      </w:r>
    </w:p>
    <w:p w14:paraId="4C20EE8E">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宋体"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snapToGrid w:val="0"/>
          <w:color w:val="auto"/>
          <w:kern w:val="2"/>
          <w:sz w:val="32"/>
          <w:szCs w:val="32"/>
          <w:lang w:val="en-US" w:eastAsia="zh-CN" w:bidi="ar-SA"/>
        </w:rPr>
        <w:t>扬帆物流公司。</w:t>
      </w:r>
      <w:r>
        <w:rPr>
          <w:rFonts w:hint="eastAsia" w:ascii="仿宋_GB2312" w:hAnsi="仿宋_GB2312" w:eastAsia="仿宋_GB2312" w:cs="仿宋_GB2312"/>
          <w:snapToGrid w:val="0"/>
          <w:color w:val="auto"/>
          <w:kern w:val="2"/>
          <w:sz w:val="32"/>
          <w:szCs w:val="32"/>
          <w:lang w:val="en-US" w:eastAsia="zh-CN" w:bidi="ar-SA"/>
        </w:rPr>
        <w:t>建立《安全生产责任制度》《安全生产培训和教育学习制度》《驾驶员安全管理制度》《隐患排查治理》《车辆技术安全管理制度》等。该公司定期开展隐患排查，填写《安全生产隐患排查表》；定期对车辆进行安全检查，形成《机动车安全技术检查记录》；定期组织驾驶员开展安全教育培训，形成《驾驶人交通安全学习培训记录》。</w:t>
      </w:r>
    </w:p>
    <w:p w14:paraId="78547638">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1" w:name="_Toc14144"/>
      <w:bookmarkStart w:id="12" w:name="_Toc23255"/>
      <w:r>
        <w:rPr>
          <w:rFonts w:hint="eastAsia" w:ascii="楷体_GB2312" w:hAnsi="楷体_GB2312" w:eastAsia="楷体_GB2312" w:cs="楷体_GB2312"/>
          <w:b/>
          <w:bCs w:val="0"/>
          <w:color w:val="auto"/>
          <w:sz w:val="32"/>
          <w:szCs w:val="32"/>
          <w:lang w:val="en-US" w:eastAsia="zh-CN"/>
        </w:rPr>
        <w:t>（三）事故发生经过</w:t>
      </w:r>
      <w:bookmarkEnd w:id="11"/>
      <w:bookmarkEnd w:id="12"/>
    </w:p>
    <w:p w14:paraId="63DEE39C">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宋体"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宋体"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宋体"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日上午，烨发公司员工王某洪按照工作安排，驾驶鄂</w:t>
      </w:r>
      <w:r>
        <w:rPr>
          <w:rFonts w:hint="eastAsia" w:ascii="Times New Roman" w:hAnsi="Times New Roman" w:eastAsia="仿宋_GB2312" w:cs="仿宋_GB2312"/>
          <w:color w:val="auto"/>
          <w:sz w:val="32"/>
          <w:szCs w:val="32"/>
          <w:lang w:val="en-US" w:eastAsia="zh-CN"/>
        </w:rPr>
        <w:t>AS****</w:t>
      </w:r>
      <w:r>
        <w:rPr>
          <w:rFonts w:hint="eastAsia" w:ascii="仿宋_GB2312" w:hAnsi="仿宋_GB2312" w:eastAsia="仿宋_GB2312" w:cs="仿宋_GB2312"/>
          <w:color w:val="auto"/>
          <w:sz w:val="32"/>
          <w:szCs w:val="32"/>
          <w:lang w:val="en-US" w:eastAsia="zh-CN"/>
        </w:rPr>
        <w:t>号重型自卸货车运输建筑废料。</w:t>
      </w:r>
      <w:r>
        <w:rPr>
          <w:rFonts w:hint="eastAsia" w:ascii="Times New Roman" w:hAnsi="Times New Roman" w:eastAsia="宋体"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时</w:t>
      </w:r>
      <w:r>
        <w:rPr>
          <w:rFonts w:hint="eastAsia" w:ascii="Times New Roman" w:hAnsi="Times New Roman" w:eastAsia="宋体" w:cs="仿宋_GB2312"/>
          <w:color w:val="auto"/>
          <w:sz w:val="32"/>
          <w:szCs w:val="32"/>
          <w:lang w:val="en-US" w:eastAsia="zh-CN"/>
        </w:rPr>
        <w:t>27</w:t>
      </w:r>
      <w:r>
        <w:rPr>
          <w:rFonts w:hint="eastAsia" w:ascii="仿宋_GB2312" w:hAnsi="仿宋_GB2312" w:eastAsia="仿宋_GB2312" w:cs="仿宋_GB2312"/>
          <w:color w:val="auto"/>
          <w:sz w:val="32"/>
          <w:szCs w:val="32"/>
          <w:lang w:val="en-US" w:eastAsia="zh-CN"/>
        </w:rPr>
        <w:t>分，王某洪驾驶货车（空车）从新集工业园驶出，前往位于化工大道与焦沙路交叉路口的中石化加油站加油。该货车油箱口被遮挡于货厢下方，需将货厢抬起后方可正常加油。王某洪操作将货厢向上升起</w:t>
      </w:r>
      <w:r>
        <w:rPr>
          <w:rFonts w:hint="eastAsia" w:ascii="Times New Roman" w:hAnsi="Times New Roman" w:eastAsia="宋体"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公分左右后，开始加油。</w:t>
      </w:r>
      <w:r>
        <w:rPr>
          <w:rFonts w:hint="eastAsia" w:ascii="Times New Roman" w:hAnsi="Times New Roman" w:eastAsia="宋体"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时</w:t>
      </w:r>
      <w:r>
        <w:rPr>
          <w:rFonts w:hint="eastAsia" w:ascii="Times New Roman" w:hAnsi="Times New Roman" w:eastAsia="宋体" w:cs="仿宋_GB2312"/>
          <w:color w:val="auto"/>
          <w:sz w:val="32"/>
          <w:szCs w:val="32"/>
          <w:lang w:val="en-US" w:eastAsia="zh-CN"/>
        </w:rPr>
        <w:t>36</w:t>
      </w:r>
      <w:r>
        <w:rPr>
          <w:rFonts w:hint="eastAsia" w:ascii="仿宋_GB2312" w:hAnsi="仿宋_GB2312" w:eastAsia="仿宋_GB2312" w:cs="仿宋_GB2312"/>
          <w:color w:val="auto"/>
          <w:sz w:val="32"/>
          <w:szCs w:val="32"/>
          <w:lang w:val="en-US" w:eastAsia="zh-CN"/>
        </w:rPr>
        <w:t>分，加油结束后，王某洪驾驶货车沿青山区焦沙路由北向南行驶。由于王某洪未将车辆货厢放平，导致货厢在行驶过程中逐渐升起。</w:t>
      </w:r>
      <w:r>
        <w:rPr>
          <w:rFonts w:hint="eastAsia" w:ascii="Times New Roman" w:hAnsi="Times New Roman" w:eastAsia="宋体"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时</w:t>
      </w:r>
      <w:r>
        <w:rPr>
          <w:rFonts w:hint="eastAsia" w:ascii="Times New Roman" w:hAnsi="Times New Roman" w:eastAsia="宋体" w:cs="仿宋_GB2312"/>
          <w:color w:val="auto"/>
          <w:sz w:val="32"/>
          <w:szCs w:val="32"/>
          <w:lang w:val="en-US" w:eastAsia="zh-CN"/>
        </w:rPr>
        <w:t>36</w:t>
      </w:r>
      <w:r>
        <w:rPr>
          <w:rFonts w:hint="eastAsia" w:ascii="仿宋_GB2312" w:hAnsi="仿宋_GB2312" w:eastAsia="仿宋_GB2312" w:cs="仿宋_GB2312"/>
          <w:color w:val="auto"/>
          <w:sz w:val="32"/>
          <w:szCs w:val="32"/>
          <w:lang w:val="en-US" w:eastAsia="zh-CN"/>
        </w:rPr>
        <w:t>分</w:t>
      </w:r>
      <w:r>
        <w:rPr>
          <w:rFonts w:hint="eastAsia" w:ascii="Times New Roman" w:hAnsi="Times New Roman" w:eastAsia="宋体" w:cs="仿宋_GB2312"/>
          <w:color w:val="auto"/>
          <w:sz w:val="32"/>
          <w:szCs w:val="32"/>
          <w:lang w:val="en-US" w:eastAsia="zh-CN"/>
        </w:rPr>
        <w:t>47</w:t>
      </w:r>
      <w:r>
        <w:rPr>
          <w:rFonts w:hint="eastAsia" w:ascii="仿宋_GB2312" w:hAnsi="仿宋_GB2312" w:eastAsia="仿宋_GB2312" w:cs="仿宋_GB2312"/>
          <w:color w:val="auto"/>
          <w:sz w:val="32"/>
          <w:szCs w:val="32"/>
          <w:lang w:val="en-US" w:eastAsia="zh-CN"/>
        </w:rPr>
        <w:t>秒，车辆行驶至焦沙路建设服务中心附近时，车厢已经上升至</w:t>
      </w:r>
      <w:r>
        <w:rPr>
          <w:rFonts w:hint="eastAsia" w:ascii="Times New Roman" w:hAnsi="Times New Roman" w:eastAsia="宋体"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米左右。</w:t>
      </w:r>
      <w:r>
        <w:rPr>
          <w:rFonts w:hint="eastAsia" w:ascii="Times New Roman" w:hAnsi="Times New Roman" w:eastAsia="宋体"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时</w:t>
      </w:r>
      <w:r>
        <w:rPr>
          <w:rFonts w:hint="eastAsia" w:ascii="Times New Roman" w:hAnsi="Times New Roman" w:eastAsia="宋体" w:cs="仿宋_GB2312"/>
          <w:color w:val="auto"/>
          <w:sz w:val="32"/>
          <w:szCs w:val="32"/>
          <w:lang w:val="en-US" w:eastAsia="zh-CN"/>
        </w:rPr>
        <w:t>37</w:t>
      </w:r>
      <w:r>
        <w:rPr>
          <w:rFonts w:hint="eastAsia" w:ascii="仿宋_GB2312" w:hAnsi="仿宋_GB2312" w:eastAsia="仿宋_GB2312" w:cs="仿宋_GB2312"/>
          <w:color w:val="auto"/>
          <w:sz w:val="32"/>
          <w:szCs w:val="32"/>
          <w:lang w:val="en-US" w:eastAsia="zh-CN"/>
        </w:rPr>
        <w:t>分</w:t>
      </w:r>
      <w:r>
        <w:rPr>
          <w:rFonts w:hint="eastAsia" w:ascii="Times New Roman" w:hAnsi="Times New Roman" w:eastAsia="宋体" w:cs="仿宋_GB2312"/>
          <w:color w:val="auto"/>
          <w:sz w:val="32"/>
          <w:szCs w:val="32"/>
          <w:lang w:val="en-US" w:eastAsia="zh-CN"/>
        </w:rPr>
        <w:t>25</w:t>
      </w:r>
      <w:r>
        <w:rPr>
          <w:rFonts w:hint="eastAsia" w:ascii="仿宋_GB2312" w:hAnsi="仿宋_GB2312" w:eastAsia="仿宋_GB2312" w:cs="仿宋_GB2312"/>
          <w:color w:val="auto"/>
          <w:sz w:val="32"/>
          <w:szCs w:val="32"/>
          <w:lang w:val="en-US" w:eastAsia="zh-CN"/>
        </w:rPr>
        <w:t>秒，车辆以时速为</w:t>
      </w:r>
      <w:r>
        <w:rPr>
          <w:rFonts w:hint="eastAsia" w:ascii="Times New Roman" w:hAnsi="Times New Roman" w:eastAsia="宋体" w:cs="仿宋_GB2312"/>
          <w:color w:val="auto"/>
          <w:sz w:val="32"/>
          <w:szCs w:val="32"/>
          <w:lang w:val="en-US" w:eastAsia="zh-CN"/>
        </w:rPr>
        <w:t>39</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公里/小时（未超速）行驶在焦沙路</w:t>
      </w:r>
      <w:r>
        <w:rPr>
          <w:rFonts w:hint="eastAsia" w:ascii="Times New Roman" w:hAnsi="Times New Roman" w:eastAsia="宋体" w:cs="仿宋_GB2312"/>
          <w:color w:val="auto"/>
          <w:sz w:val="32"/>
          <w:szCs w:val="32"/>
          <w:lang w:val="en-US" w:eastAsia="zh-CN"/>
        </w:rPr>
        <w:t>21</w:t>
      </w:r>
      <w:r>
        <w:rPr>
          <w:rFonts w:hint="eastAsia" w:ascii="仿宋_GB2312" w:hAnsi="仿宋_GB2312" w:eastAsia="仿宋_GB2312" w:cs="仿宋_GB2312"/>
          <w:color w:val="auto"/>
          <w:sz w:val="32"/>
          <w:szCs w:val="32"/>
          <w:lang w:val="en-US" w:eastAsia="zh-CN"/>
        </w:rPr>
        <w:t>号公路与化工大道之间路段，车辆货厢（高度</w:t>
      </w:r>
      <w:r>
        <w:rPr>
          <w:rFonts w:hint="eastAsia" w:ascii="Times New Roman" w:hAnsi="Times New Roman" w:eastAsia="宋体"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米）碰撞道路上方的中韩石化公司管廊横向工字钢结构架，造成管廊主体结构受损，部分管道出现弯曲下垂。</w:t>
      </w:r>
    </w:p>
    <w:p w14:paraId="14D04828">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3" w:name="_Toc1871"/>
      <w:bookmarkStart w:id="14" w:name="_Toc30726"/>
      <w:r>
        <w:rPr>
          <w:rFonts w:hint="eastAsia" w:ascii="楷体_GB2312" w:hAnsi="楷体_GB2312" w:eastAsia="楷体_GB2312" w:cs="楷体_GB2312"/>
          <w:b/>
          <w:bCs w:val="0"/>
          <w:color w:val="auto"/>
          <w:sz w:val="32"/>
          <w:szCs w:val="32"/>
          <w:lang w:val="en-US" w:eastAsia="zh-CN"/>
        </w:rPr>
        <w:t>（四）事故现场情况</w:t>
      </w:r>
      <w:bookmarkEnd w:id="13"/>
      <w:bookmarkEnd w:id="14"/>
    </w:p>
    <w:p w14:paraId="7823A0C3">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Times New Roman" w:hAnsi="Times New Roman" w:eastAsia="宋体"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w:t>
      </w:r>
      <w:r>
        <w:rPr>
          <w:rFonts w:hint="eastAsia" w:ascii="仿宋_GB2312" w:hAnsi="仿宋_GB2312" w:eastAsia="仿宋_GB2312" w:cs="仿宋_GB2312"/>
          <w:b/>
          <w:bCs/>
          <w:color w:val="auto"/>
          <w:kern w:val="0"/>
          <w:sz w:val="32"/>
          <w:szCs w:val="32"/>
          <w:lang w:eastAsia="zh-CN"/>
        </w:rPr>
        <w:t>路面设施。</w:t>
      </w:r>
      <w:r>
        <w:rPr>
          <w:rFonts w:hint="eastAsia" w:ascii="仿宋_GB2312" w:hAnsi="仿宋_GB2312" w:eastAsia="仿宋_GB2312" w:cs="仿宋_GB2312"/>
          <w:color w:val="auto"/>
          <w:sz w:val="32"/>
          <w:szCs w:val="32"/>
          <w:lang w:val="en-US" w:eastAsia="zh-CN"/>
        </w:rPr>
        <w:t>事故地点焦沙路大庄油库路段，焦沙路为南北走向，焦沙路全长</w:t>
      </w:r>
      <w:r>
        <w:rPr>
          <w:rFonts w:hint="eastAsia" w:ascii="Times New Roman" w:hAnsi="Times New Roman" w:eastAsia="宋体"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6</w:t>
      </w:r>
      <w:r>
        <w:rPr>
          <w:rFonts w:hint="eastAsia" w:ascii="Times New Roman" w:hAnsi="Times New Roman" w:eastAsia="仿宋_GB2312" w:cs="仿宋_GB2312"/>
          <w:color w:val="auto"/>
          <w:sz w:val="32"/>
          <w:szCs w:val="32"/>
          <w:lang w:val="en-US" w:eastAsia="zh-CN"/>
        </w:rPr>
        <w:t>km</w:t>
      </w:r>
      <w:r>
        <w:rPr>
          <w:rFonts w:hint="eastAsia" w:ascii="仿宋_GB2312" w:hAnsi="仿宋_GB2312" w:eastAsia="仿宋_GB2312" w:cs="仿宋_GB2312"/>
          <w:color w:val="auto"/>
          <w:sz w:val="32"/>
          <w:szCs w:val="32"/>
          <w:lang w:val="en-US" w:eastAsia="zh-CN"/>
        </w:rPr>
        <w:t>，北边起点为八吉府大街临江大道路口，南边终点为</w:t>
      </w:r>
      <w:r>
        <w:rPr>
          <w:rFonts w:hint="eastAsia" w:ascii="Times New Roman" w:hAnsi="Times New Roman" w:eastAsia="宋体" w:cs="仿宋_GB2312"/>
          <w:color w:val="auto"/>
          <w:sz w:val="32"/>
          <w:szCs w:val="32"/>
          <w:lang w:val="en-US" w:eastAsia="zh-CN"/>
        </w:rPr>
        <w:t>21</w:t>
      </w:r>
      <w:r>
        <w:rPr>
          <w:rFonts w:hint="eastAsia" w:ascii="仿宋_GB2312" w:hAnsi="仿宋_GB2312" w:eastAsia="仿宋_GB2312" w:cs="仿宋_GB2312"/>
          <w:color w:val="auto"/>
          <w:sz w:val="32"/>
          <w:szCs w:val="32"/>
          <w:lang w:val="en-US" w:eastAsia="zh-CN"/>
        </w:rPr>
        <w:t>号公路金家嘴路口。道路设有机动车道、非机动车、人行道、路中隔离花坛等。化工大道中石化加油站距离事故地点</w:t>
      </w:r>
      <w:r>
        <w:rPr>
          <w:rFonts w:hint="eastAsia" w:ascii="Times New Roman" w:hAnsi="Times New Roman" w:eastAsia="宋体" w:cs="仿宋_GB2312"/>
          <w:color w:val="auto"/>
          <w:sz w:val="32"/>
          <w:szCs w:val="32"/>
          <w:lang w:val="en-US" w:eastAsia="zh-CN"/>
        </w:rPr>
        <w:t>550</w:t>
      </w:r>
      <w:r>
        <w:rPr>
          <w:rFonts w:hint="eastAsia" w:ascii="仿宋_GB2312" w:hAnsi="仿宋_GB2312" w:eastAsia="仿宋_GB2312" w:cs="仿宋_GB2312"/>
          <w:color w:val="auto"/>
          <w:sz w:val="32"/>
          <w:szCs w:val="32"/>
          <w:lang w:val="en-US" w:eastAsia="zh-CN"/>
        </w:rPr>
        <w:t>米左右，事故路段为分车分向式道路，道路从左至右分别设有人行道：</w:t>
      </w:r>
      <w:r>
        <w:rPr>
          <w:rFonts w:hint="eastAsia" w:ascii="Times New Roman" w:hAnsi="Times New Roman" w:eastAsia="宋体"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米，非机动车道：</w:t>
      </w:r>
      <w:r>
        <w:rPr>
          <w:rFonts w:hint="eastAsia" w:ascii="Times New Roman" w:hAnsi="Times New Roman" w:eastAsia="宋体"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米，机动车道：</w:t>
      </w:r>
      <w:r>
        <w:rPr>
          <w:rFonts w:hint="eastAsia" w:ascii="Times New Roman" w:hAnsi="Times New Roman" w:eastAsia="宋体"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88</w:t>
      </w:r>
      <w:r>
        <w:rPr>
          <w:rFonts w:hint="eastAsia" w:ascii="仿宋_GB2312" w:hAnsi="仿宋_GB2312" w:eastAsia="仿宋_GB2312" w:cs="仿宋_GB2312"/>
          <w:color w:val="auto"/>
          <w:sz w:val="32"/>
          <w:szCs w:val="32"/>
          <w:lang w:val="en-US" w:eastAsia="zh-CN"/>
        </w:rPr>
        <w:t>米，中间设中心隔离花坛：</w:t>
      </w:r>
      <w:r>
        <w:rPr>
          <w:rFonts w:hint="eastAsia" w:ascii="Times New Roman" w:hAnsi="Times New Roman" w:eastAsia="宋体"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米，机动车道：</w:t>
      </w:r>
      <w:r>
        <w:rPr>
          <w:rFonts w:hint="eastAsia" w:ascii="Times New Roman" w:hAnsi="Times New Roman" w:eastAsia="宋体"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85</w:t>
      </w:r>
      <w:r>
        <w:rPr>
          <w:rFonts w:hint="eastAsia" w:ascii="仿宋_GB2312" w:hAnsi="仿宋_GB2312" w:eastAsia="仿宋_GB2312" w:cs="仿宋_GB2312"/>
          <w:color w:val="auto"/>
          <w:sz w:val="32"/>
          <w:szCs w:val="32"/>
          <w:lang w:val="en-US" w:eastAsia="zh-CN"/>
        </w:rPr>
        <w:t>米，非机动车道</w:t>
      </w:r>
      <w:r>
        <w:rPr>
          <w:rFonts w:hint="eastAsia" w:ascii="Times New Roman" w:hAnsi="Times New Roman" w:eastAsia="宋体"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米，人行道：</w:t>
      </w:r>
      <w:r>
        <w:rPr>
          <w:rFonts w:hint="eastAsia" w:ascii="Times New Roman" w:hAnsi="Times New Roman" w:eastAsia="宋体"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米。</w:t>
      </w:r>
    </w:p>
    <w:p w14:paraId="7A023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仿宋_GB2312" w:hAnsi="宋体" w:eastAsia="仿宋_GB2312"/>
          <w:color w:val="auto"/>
          <w:sz w:val="32"/>
          <w:szCs w:val="32"/>
          <w:vertAlign w:val="baseline"/>
          <w:lang w:eastAsia="zh-CN"/>
        </w:rPr>
        <w:drawing>
          <wp:anchor distT="0" distB="0" distL="114300" distR="114300" simplePos="0" relativeHeight="251659264" behindDoc="1" locked="0" layoutInCell="1" allowOverlap="1">
            <wp:simplePos x="0" y="0"/>
            <wp:positionH relativeFrom="column">
              <wp:posOffset>-201930</wp:posOffset>
            </wp:positionH>
            <wp:positionV relativeFrom="paragraph">
              <wp:posOffset>137160</wp:posOffset>
            </wp:positionV>
            <wp:extent cx="5823585" cy="4218305"/>
            <wp:effectExtent l="0" t="0" r="5715" b="10795"/>
            <wp:wrapNone/>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7"/>
                    <a:stretch>
                      <a:fillRect/>
                    </a:stretch>
                  </pic:blipFill>
                  <pic:spPr>
                    <a:xfrm>
                      <a:off x="0" y="0"/>
                      <a:ext cx="5823585" cy="4218305"/>
                    </a:xfrm>
                    <a:prstGeom prst="rect">
                      <a:avLst/>
                    </a:prstGeom>
                    <a:noFill/>
                    <a:ln>
                      <a:noFill/>
                    </a:ln>
                  </pic:spPr>
                </pic:pic>
              </a:graphicData>
            </a:graphic>
          </wp:anchor>
        </w:drawing>
      </w:r>
    </w:p>
    <w:p w14:paraId="530D5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p>
    <w:p w14:paraId="21BBFA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p>
    <w:p w14:paraId="5FCA7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p>
    <w:p w14:paraId="6D90C6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p>
    <w:p w14:paraId="6146D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p>
    <w:p w14:paraId="128D8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p>
    <w:p w14:paraId="19376292">
      <w:pPr>
        <w:pStyle w:val="2"/>
        <w:pageBreakBefore w:val="0"/>
        <w:kinsoku/>
        <w:overflowPunct/>
        <w:autoSpaceDN/>
        <w:bidi w:val="0"/>
        <w:spacing w:line="560" w:lineRule="exact"/>
        <w:textAlignment w:val="auto"/>
        <w:rPr>
          <w:rFonts w:hint="eastAsia" w:ascii="仿宋_GB2312" w:hAnsi="仿宋_GB2312" w:eastAsia="仿宋_GB2312" w:cs="仿宋_GB2312"/>
          <w:b/>
          <w:bCs/>
          <w:color w:val="auto"/>
          <w:kern w:val="2"/>
          <w:sz w:val="32"/>
          <w:szCs w:val="32"/>
          <w:lang w:val="en-US" w:eastAsia="zh-CN" w:bidi="ar-SA"/>
        </w:rPr>
      </w:pPr>
    </w:p>
    <w:p w14:paraId="26E15014">
      <w:pPr>
        <w:pageBreakBefore w:val="0"/>
        <w:kinsoku/>
        <w:overflowPunct/>
        <w:autoSpaceDN/>
        <w:bidi w:val="0"/>
        <w:spacing w:line="560" w:lineRule="exact"/>
        <w:textAlignment w:val="auto"/>
        <w:rPr>
          <w:rFonts w:hint="eastAsia"/>
          <w:lang w:val="en-US" w:eastAsia="zh-CN"/>
        </w:rPr>
      </w:pPr>
    </w:p>
    <w:p w14:paraId="082AA5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p>
    <w:p w14:paraId="19DBDB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宋体" w:cs="仿宋_GB2312"/>
          <w:b/>
          <w:bCs/>
          <w:color w:val="auto"/>
          <w:kern w:val="2"/>
          <w:sz w:val="32"/>
          <w:szCs w:val="32"/>
          <w:lang w:val="en-US" w:eastAsia="zh-CN" w:bidi="ar-SA"/>
        </w:rPr>
      </w:pPr>
    </w:p>
    <w:p w14:paraId="1F1F19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color w:val="auto"/>
          <w:sz w:val="32"/>
          <w:szCs w:val="32"/>
          <w:lang w:val="en-US" w:eastAsia="zh-CN"/>
        </w:rPr>
      </w:pPr>
      <w:r>
        <w:rPr>
          <w:rFonts w:hint="eastAsia" w:ascii="Times New Roman" w:hAnsi="Times New Roman" w:eastAsia="宋体"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en-US" w:eastAsia="zh-CN" w:bidi="ar-SA"/>
        </w:rPr>
        <w:t>.天气和路段情况。</w:t>
      </w:r>
      <w:r>
        <w:rPr>
          <w:rFonts w:hint="eastAsia" w:ascii="仿宋_GB2312" w:hAnsi="仿宋_GB2312" w:eastAsia="仿宋_GB2312" w:cs="仿宋_GB2312"/>
          <w:color w:val="auto"/>
          <w:sz w:val="32"/>
          <w:szCs w:val="32"/>
          <w:lang w:val="en-US" w:eastAsia="zh-CN"/>
        </w:rPr>
        <w:t>事故当天天气阴雨；中雨；温度</w:t>
      </w:r>
      <w:r>
        <w:rPr>
          <w:rFonts w:hint="eastAsia" w:ascii="Times New Roman" w:hAnsi="Times New Roman" w:eastAsia="宋体" w:cs="仿宋_GB2312"/>
          <w:color w:val="auto"/>
          <w:sz w:val="32"/>
          <w:szCs w:val="32"/>
          <w:lang w:val="en-US" w:eastAsia="zh-CN"/>
        </w:rPr>
        <w:t>24</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28</w:t>
      </w:r>
      <w:r>
        <w:rPr>
          <w:rFonts w:hint="eastAsia" w:ascii="仿宋_GB2312" w:hAnsi="仿宋_GB2312" w:eastAsia="仿宋_GB2312" w:cs="仿宋_GB2312"/>
          <w:color w:val="auto"/>
          <w:sz w:val="32"/>
          <w:szCs w:val="32"/>
          <w:lang w:val="en-US" w:eastAsia="zh-CN"/>
        </w:rPr>
        <w:t>摄氏度；风级</w:t>
      </w:r>
      <w:r>
        <w:rPr>
          <w:rFonts w:hint="eastAsia" w:ascii="Times New Roman" w:hAnsi="Times New Roman" w:eastAsia="宋体"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宋体"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级。该路段限速</w:t>
      </w:r>
      <w:r>
        <w:rPr>
          <w:rFonts w:hint="eastAsia" w:ascii="Times New Roman" w:hAnsi="Times New Roman" w:eastAsia="宋体" w:cs="仿宋_GB2312"/>
          <w:color w:val="auto"/>
          <w:sz w:val="32"/>
          <w:szCs w:val="32"/>
          <w:lang w:val="en-US" w:eastAsia="zh-CN"/>
        </w:rPr>
        <w:t>50</w:t>
      </w:r>
      <w:r>
        <w:rPr>
          <w:rFonts w:hint="eastAsia" w:ascii="仿宋_GB2312" w:hAnsi="仿宋_GB2312" w:eastAsia="仿宋_GB2312" w:cs="仿宋_GB2312"/>
          <w:color w:val="auto"/>
          <w:sz w:val="32"/>
          <w:szCs w:val="32"/>
          <w:lang w:val="en-US" w:eastAsia="zh-CN"/>
        </w:rPr>
        <w:t>公里/小时，事故路段线形相对平直，无诱发道路交通事故的交通工程及沿线设施隐患，驾驶视线正常。</w:t>
      </w:r>
    </w:p>
    <w:p w14:paraId="20C55069">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r>
        <w:rPr>
          <w:rFonts w:hint="eastAsia" w:ascii="Times New Roman" w:hAnsi="Times New Roman" w:eastAsia="仿宋"/>
          <w:color w:val="auto"/>
          <w:sz w:val="32"/>
          <w:vertAlign w:val="baseline"/>
          <w:lang w:eastAsia="zh-CN"/>
        </w:rPr>
        <w:drawing>
          <wp:anchor distT="0" distB="0" distL="114300" distR="114300" simplePos="0" relativeHeight="251660288" behindDoc="1" locked="0" layoutInCell="1" allowOverlap="1">
            <wp:simplePos x="0" y="0"/>
            <wp:positionH relativeFrom="column">
              <wp:posOffset>869950</wp:posOffset>
            </wp:positionH>
            <wp:positionV relativeFrom="paragraph">
              <wp:posOffset>15875</wp:posOffset>
            </wp:positionV>
            <wp:extent cx="4047490" cy="2230120"/>
            <wp:effectExtent l="0" t="0" r="10160" b="17780"/>
            <wp:wrapNone/>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8"/>
                    <a:stretch>
                      <a:fillRect/>
                    </a:stretch>
                  </pic:blipFill>
                  <pic:spPr>
                    <a:xfrm>
                      <a:off x="0" y="0"/>
                      <a:ext cx="4047490" cy="2230120"/>
                    </a:xfrm>
                    <a:prstGeom prst="rect">
                      <a:avLst/>
                    </a:prstGeom>
                    <a:noFill/>
                    <a:ln>
                      <a:noFill/>
                    </a:ln>
                  </pic:spPr>
                </pic:pic>
              </a:graphicData>
            </a:graphic>
          </wp:anchor>
        </w:drawing>
      </w:r>
    </w:p>
    <w:p w14:paraId="4B1DB0FA">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4465EDEA">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270382D3">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72A70F91">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700C7978">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bCs/>
          <w:color w:val="auto"/>
          <w:kern w:val="2"/>
          <w:sz w:val="32"/>
          <w:szCs w:val="32"/>
          <w:lang w:val="en-US" w:eastAsia="zh-CN" w:bidi="ar-SA"/>
        </w:rPr>
      </w:pPr>
    </w:p>
    <w:p w14:paraId="0D6E9C8F">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仿宋_GB2312" w:hAnsi="仿宋_GB2312" w:eastAsia="仿宋_GB2312" w:cs="仿宋_GB2312"/>
          <w:bCs/>
          <w:color w:val="auto"/>
          <w:kern w:val="2"/>
          <w:sz w:val="32"/>
          <w:szCs w:val="32"/>
          <w:lang w:val="en-US" w:eastAsia="zh-CN" w:bidi="ar-SA"/>
        </w:rPr>
      </w:pPr>
      <w:bookmarkStart w:id="15" w:name="_Toc30253"/>
      <w:bookmarkStart w:id="16" w:name="_Toc29873"/>
      <w:r>
        <w:rPr>
          <w:rFonts w:hint="eastAsia" w:ascii="仿宋_GB2312" w:hAnsi="仿宋_GB2312" w:eastAsia="仿宋_GB2312" w:cs="仿宋_GB2312"/>
          <w:bCs/>
          <w:color w:val="auto"/>
          <w:kern w:val="2"/>
          <w:sz w:val="32"/>
          <w:szCs w:val="32"/>
          <w:lang w:val="en-US" w:eastAsia="zh-CN" w:bidi="ar-SA"/>
        </w:rPr>
        <w:t>道路照片</w:t>
      </w:r>
      <w:bookmarkEnd w:id="15"/>
      <w:bookmarkEnd w:id="16"/>
    </w:p>
    <w:p w14:paraId="5AB7571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宋体" w:cs="宋体"/>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.管廊情况。</w:t>
      </w:r>
      <w:r>
        <w:rPr>
          <w:rFonts w:hint="eastAsia" w:ascii="仿宋_GB2312" w:hAnsi="仿宋_GB2312" w:eastAsia="仿宋_GB2312" w:cs="仿宋_GB2312"/>
          <w:color w:val="auto"/>
          <w:kern w:val="2"/>
          <w:sz w:val="32"/>
          <w:szCs w:val="32"/>
          <w:lang w:val="en-US" w:eastAsia="zh-CN" w:bidi="ar-SA"/>
        </w:rPr>
        <w:t>中韩石化公司管廊整体下垂至地面，管廊中</w:t>
      </w:r>
      <w:r>
        <w:rPr>
          <w:rFonts w:hint="eastAsia" w:ascii="Times New Roman" w:hAnsi="Times New Roman" w:eastAsia="宋体" w:cs="仿宋_GB2312"/>
          <w:color w:val="auto"/>
          <w:kern w:val="2"/>
          <w:sz w:val="32"/>
          <w:szCs w:val="32"/>
          <w:lang w:val="en-US" w:eastAsia="zh-CN" w:bidi="ar-SA"/>
        </w:rPr>
        <w:t>11</w:t>
      </w:r>
      <w:r>
        <w:rPr>
          <w:rFonts w:hint="eastAsia" w:ascii="仿宋_GB2312" w:hAnsi="仿宋_GB2312" w:eastAsia="仿宋_GB2312" w:cs="仿宋_GB2312"/>
          <w:color w:val="auto"/>
          <w:kern w:val="2"/>
          <w:sz w:val="32"/>
          <w:szCs w:val="32"/>
          <w:lang w:val="en-US" w:eastAsia="zh-CN" w:bidi="ar-SA"/>
        </w:rPr>
        <w:t>条管道中</w:t>
      </w:r>
      <w:r>
        <w:rPr>
          <w:rFonts w:hint="eastAsia" w:ascii="Times New Roman" w:hAnsi="Times New Roman" w:eastAsia="宋体"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条管道不同程度的弯曲向下，管廊的钢结构垮塌到地面，管道下垂，未出现断裂，垮塌的长度大约</w:t>
      </w:r>
      <w:r>
        <w:rPr>
          <w:rFonts w:hint="eastAsia" w:ascii="Times New Roman" w:hAnsi="Times New Roman" w:eastAsia="宋体" w:cs="仿宋_GB2312"/>
          <w:color w:val="auto"/>
          <w:kern w:val="2"/>
          <w:sz w:val="32"/>
          <w:szCs w:val="32"/>
          <w:lang w:val="en-US" w:eastAsia="zh-CN" w:bidi="ar-SA"/>
        </w:rPr>
        <w:t>50</w:t>
      </w:r>
      <w:r>
        <w:rPr>
          <w:rFonts w:hint="eastAsia" w:ascii="仿宋_GB2312" w:hAnsi="仿宋_GB2312" w:eastAsia="仿宋_GB2312" w:cs="仿宋_GB2312"/>
          <w:color w:val="auto"/>
          <w:kern w:val="2"/>
          <w:sz w:val="32"/>
          <w:szCs w:val="32"/>
          <w:lang w:val="en-US" w:eastAsia="zh-CN" w:bidi="ar-SA"/>
        </w:rPr>
        <w:t>米，钢结构工字钢宽</w:t>
      </w:r>
      <w:r>
        <w:rPr>
          <w:rFonts w:hint="eastAsia" w:ascii="Times New Roman" w:hAnsi="Times New Roman" w:eastAsia="宋体" w:cs="仿宋_GB2312"/>
          <w:color w:val="auto"/>
          <w:kern w:val="2"/>
          <w:sz w:val="32"/>
          <w:szCs w:val="32"/>
          <w:lang w:val="en-US" w:eastAsia="zh-CN" w:bidi="ar-SA"/>
        </w:rPr>
        <w:t>0</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宋体"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米，被撞损坏。</w:t>
      </w:r>
    </w:p>
    <w:p w14:paraId="0E603C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vertAlign w:val="baseline"/>
          <w:lang w:val="en-US" w:eastAsia="zh-CN"/>
        </w:rPr>
      </w:pPr>
      <w:r>
        <w:rPr>
          <w:rFonts w:hint="eastAsia"/>
          <w:color w:val="auto"/>
          <w:vertAlign w:val="baseline"/>
          <w:lang w:val="en-US" w:eastAsia="zh-CN"/>
        </w:rPr>
        <w:drawing>
          <wp:anchor distT="0" distB="0" distL="114300" distR="114300" simplePos="0" relativeHeight="251661312" behindDoc="1" locked="0" layoutInCell="1" allowOverlap="1">
            <wp:simplePos x="0" y="0"/>
            <wp:positionH relativeFrom="column">
              <wp:posOffset>787400</wp:posOffset>
            </wp:positionH>
            <wp:positionV relativeFrom="paragraph">
              <wp:posOffset>38735</wp:posOffset>
            </wp:positionV>
            <wp:extent cx="4309110" cy="2321560"/>
            <wp:effectExtent l="0" t="0" r="15240" b="254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lum bright="-6000"/>
                    </a:blip>
                    <a:stretch>
                      <a:fillRect/>
                    </a:stretch>
                  </pic:blipFill>
                  <pic:spPr>
                    <a:xfrm>
                      <a:off x="0" y="0"/>
                      <a:ext cx="4309110" cy="2321560"/>
                    </a:xfrm>
                    <a:prstGeom prst="rect">
                      <a:avLst/>
                    </a:prstGeom>
                    <a:noFill/>
                    <a:ln>
                      <a:noFill/>
                    </a:ln>
                  </pic:spPr>
                </pic:pic>
              </a:graphicData>
            </a:graphic>
          </wp:anchor>
        </w:drawing>
      </w:r>
    </w:p>
    <w:p w14:paraId="57D62354">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3E21BBF1">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11C1874B">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30ED8AA6">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298369C3">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仿宋_GB2312" w:hAnsi="仿宋_GB2312" w:eastAsia="仿宋_GB2312" w:cs="仿宋_GB2312"/>
          <w:bCs/>
          <w:color w:val="auto"/>
          <w:kern w:val="2"/>
          <w:sz w:val="32"/>
          <w:szCs w:val="32"/>
          <w:lang w:val="en-US" w:eastAsia="zh-CN" w:bidi="ar-SA"/>
        </w:rPr>
      </w:pPr>
      <w:bookmarkStart w:id="17" w:name="_Toc31422"/>
      <w:bookmarkStart w:id="18" w:name="_Toc32757"/>
    </w:p>
    <w:p w14:paraId="09046D09">
      <w:pPr>
        <w:rPr>
          <w:rFonts w:hint="eastAsia"/>
          <w:lang w:val="en-US" w:eastAsia="zh-CN"/>
        </w:rPr>
      </w:pPr>
    </w:p>
    <w:p w14:paraId="5F5F5AE7">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bidi="ar-SA"/>
        </w:rPr>
        <w:t>管廊受损照片</w:t>
      </w:r>
      <w:bookmarkEnd w:id="17"/>
      <w:bookmarkEnd w:id="18"/>
    </w:p>
    <w:p w14:paraId="13CBDC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color w:val="auto"/>
          <w:vertAlign w:val="baseline"/>
          <w:lang w:val="en-US" w:eastAsia="zh-CN"/>
        </w:rPr>
      </w:pPr>
      <w:r>
        <w:rPr>
          <w:rFonts w:hint="eastAsia"/>
          <w:color w:val="auto"/>
          <w:vertAlign w:val="baseline"/>
          <w:lang w:val="en-US" w:eastAsia="zh-CN"/>
        </w:rPr>
        <w:drawing>
          <wp:anchor distT="0" distB="0" distL="114300" distR="114300" simplePos="0" relativeHeight="251662336" behindDoc="1" locked="0" layoutInCell="1" allowOverlap="1">
            <wp:simplePos x="0" y="0"/>
            <wp:positionH relativeFrom="column">
              <wp:posOffset>626110</wp:posOffset>
            </wp:positionH>
            <wp:positionV relativeFrom="paragraph">
              <wp:posOffset>1024255</wp:posOffset>
            </wp:positionV>
            <wp:extent cx="4163695" cy="2367280"/>
            <wp:effectExtent l="0" t="0" r="8255" b="1397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163695" cy="2367280"/>
                    </a:xfrm>
                    <a:prstGeom prst="rect">
                      <a:avLst/>
                    </a:prstGeom>
                    <a:noFill/>
                    <a:ln>
                      <a:noFill/>
                    </a:ln>
                  </pic:spPr>
                </pic:pic>
              </a:graphicData>
            </a:graphic>
          </wp:anchor>
        </w:drawing>
      </w:r>
      <w:r>
        <w:rPr>
          <w:rFonts w:hint="eastAsia" w:ascii="Times New Roman" w:hAnsi="Times New Roman" w:eastAsia="宋体" w:cs="宋体"/>
          <w:b/>
          <w:bCs/>
          <w:color w:val="auto"/>
          <w:kern w:val="2"/>
          <w:sz w:val="32"/>
          <w:szCs w:val="32"/>
          <w:lang w:val="en-US" w:eastAsia="zh-CN"/>
        </w:rPr>
        <w:t>4</w:t>
      </w:r>
      <w:r>
        <w:rPr>
          <w:rFonts w:hint="eastAsia" w:ascii="仿宋_GB2312" w:hAnsi="仿宋_GB2312" w:eastAsia="仿宋_GB2312" w:cs="仿宋_GB2312"/>
          <w:b/>
          <w:bCs/>
          <w:color w:val="auto"/>
          <w:kern w:val="2"/>
          <w:sz w:val="32"/>
          <w:szCs w:val="32"/>
          <w:lang w:val="en-US" w:eastAsia="zh-CN"/>
        </w:rPr>
        <w:t>.车辆情况。</w:t>
      </w:r>
      <w:r>
        <w:rPr>
          <w:rFonts w:hint="eastAsia" w:ascii="仿宋_GB2312" w:hAnsi="仿宋_GB2312" w:eastAsia="仿宋_GB2312" w:cs="仿宋_GB2312"/>
          <w:snapToGrid w:val="0"/>
          <w:color w:val="auto"/>
          <w:kern w:val="2"/>
          <w:sz w:val="32"/>
          <w:szCs w:val="32"/>
          <w:lang w:val="en-US" w:eastAsia="zh-CN" w:bidi="ar-SA"/>
        </w:rPr>
        <w:t>鄂</w:t>
      </w:r>
      <w:r>
        <w:rPr>
          <w:rFonts w:hint="eastAsia" w:ascii="Times New Roman" w:hAnsi="Times New Roman" w:eastAsia="仿宋_GB2312" w:cs="仿宋_GB2312"/>
          <w:snapToGrid w:val="0"/>
          <w:color w:val="auto"/>
          <w:kern w:val="2"/>
          <w:sz w:val="32"/>
          <w:szCs w:val="32"/>
          <w:lang w:val="en-US" w:eastAsia="zh-CN" w:bidi="ar-SA"/>
        </w:rPr>
        <w:t>AS****</w:t>
      </w:r>
      <w:r>
        <w:rPr>
          <w:rFonts w:hint="eastAsia" w:ascii="仿宋_GB2312" w:hAnsi="仿宋_GB2312" w:eastAsia="仿宋_GB2312" w:cs="仿宋_GB2312"/>
          <w:snapToGrid w:val="0"/>
          <w:color w:val="auto"/>
          <w:kern w:val="2"/>
          <w:sz w:val="32"/>
          <w:szCs w:val="32"/>
          <w:lang w:val="en-US" w:eastAsia="zh-CN" w:bidi="ar-SA"/>
        </w:rPr>
        <w:t>号重型自卸货车车头朝南车尾朝北，停在北向南机动车道内，车辆熄火。车厢升起高度</w:t>
      </w:r>
      <w:r>
        <w:rPr>
          <w:rFonts w:hint="eastAsia" w:ascii="Times New Roman" w:hAnsi="Times New Roman" w:eastAsia="宋体" w:cs="仿宋_GB2312"/>
          <w:snapToGrid w:val="0"/>
          <w:color w:val="auto"/>
          <w:kern w:val="2"/>
          <w:sz w:val="32"/>
          <w:szCs w:val="32"/>
          <w:lang w:val="en-US" w:eastAsia="zh-CN" w:bidi="ar-SA"/>
        </w:rPr>
        <w:t>6</w:t>
      </w:r>
      <w:r>
        <w:rPr>
          <w:rFonts w:hint="eastAsia" w:ascii="仿宋_GB2312" w:hAnsi="仿宋_GB2312" w:eastAsia="仿宋_GB2312" w:cs="仿宋_GB2312"/>
          <w:snapToGrid w:val="0"/>
          <w:color w:val="auto"/>
          <w:kern w:val="2"/>
          <w:sz w:val="32"/>
          <w:szCs w:val="32"/>
          <w:lang w:val="en-US" w:eastAsia="zh-CN" w:bidi="ar-SA"/>
        </w:rPr>
        <w:t>.</w:t>
      </w:r>
      <w:r>
        <w:rPr>
          <w:rFonts w:hint="eastAsia" w:ascii="Times New Roman" w:hAnsi="Times New Roman" w:eastAsia="宋体" w:cs="仿宋_GB2312"/>
          <w:snapToGrid w:val="0"/>
          <w:color w:val="auto"/>
          <w:kern w:val="2"/>
          <w:sz w:val="32"/>
          <w:szCs w:val="32"/>
          <w:lang w:val="en-US" w:eastAsia="zh-CN" w:bidi="ar-SA"/>
        </w:rPr>
        <w:t>12</w:t>
      </w:r>
      <w:r>
        <w:rPr>
          <w:rFonts w:hint="eastAsia" w:ascii="仿宋_GB2312" w:hAnsi="仿宋_GB2312" w:eastAsia="仿宋_GB2312" w:cs="仿宋_GB2312"/>
          <w:snapToGrid w:val="0"/>
          <w:color w:val="auto"/>
          <w:kern w:val="2"/>
          <w:sz w:val="32"/>
          <w:szCs w:val="32"/>
          <w:lang w:val="en-US" w:eastAsia="zh-CN" w:bidi="ar-SA"/>
        </w:rPr>
        <w:t>米，车辆无货物。</w:t>
      </w:r>
    </w:p>
    <w:p w14:paraId="7714D4F1">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5550931D">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6BA85F1C">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59BB4745">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6B142899">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16F83BF4">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515EA626">
      <w:pPr>
        <w:pStyle w:val="7"/>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bookmarkStart w:id="19" w:name="_Toc7717"/>
      <w:bookmarkStart w:id="20" w:name="_Toc15918"/>
      <w:r>
        <w:rPr>
          <w:rFonts w:hint="eastAsia" w:ascii="仿宋_GB2312" w:hAnsi="仿宋_GB2312" w:eastAsia="仿宋_GB2312" w:cs="仿宋_GB2312"/>
          <w:bCs/>
          <w:color w:val="auto"/>
          <w:kern w:val="2"/>
          <w:sz w:val="32"/>
          <w:szCs w:val="32"/>
          <w:lang w:val="en-US" w:eastAsia="zh-CN" w:bidi="ar-SA"/>
        </w:rPr>
        <w:t>现场照片</w:t>
      </w:r>
      <w:bookmarkEnd w:id="19"/>
      <w:bookmarkEnd w:id="20"/>
    </w:p>
    <w:p w14:paraId="6B0BB392">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olor w:val="auto"/>
          <w:sz w:val="32"/>
          <w:szCs w:val="32"/>
          <w:lang w:val="en-US" w:eastAsia="zh-CN"/>
        </w:rPr>
      </w:pPr>
      <w:r>
        <w:rPr>
          <w:rFonts w:hint="eastAsia" w:ascii="Times New Roman" w:hAnsi="Times New Roman" w:eastAsia="宋体" w:cs="宋体"/>
          <w:b/>
          <w:bCs/>
          <w:color w:val="auto"/>
          <w:kern w:val="2"/>
          <w:sz w:val="32"/>
          <w:szCs w:val="32"/>
          <w:lang w:val="en-US" w:eastAsia="zh-CN"/>
        </w:rPr>
        <w:t>5</w:t>
      </w:r>
      <w:r>
        <w:rPr>
          <w:rFonts w:hint="eastAsia" w:ascii="仿宋_GB2312" w:hAnsi="仿宋_GB2312" w:eastAsia="仿宋_GB2312" w:cs="仿宋_GB2312"/>
          <w:b/>
          <w:bCs/>
          <w:color w:val="auto"/>
          <w:kern w:val="2"/>
          <w:sz w:val="32"/>
          <w:szCs w:val="32"/>
          <w:lang w:val="en-US" w:eastAsia="zh-CN"/>
        </w:rPr>
        <w:t>.车体痕迹。</w:t>
      </w:r>
      <w:r>
        <w:rPr>
          <w:rFonts w:hint="eastAsia" w:ascii="仿宋_GB2312" w:hAnsi="仿宋_GB2312" w:eastAsia="仿宋_GB2312" w:cs="仿宋_GB2312"/>
          <w:color w:val="auto"/>
          <w:kern w:val="2"/>
          <w:sz w:val="32"/>
          <w:szCs w:val="32"/>
          <w:lang w:val="en-US" w:eastAsia="zh-CN" w:bidi="ar-SA"/>
        </w:rPr>
        <w:t>鄂</w:t>
      </w:r>
      <w:r>
        <w:rPr>
          <w:rFonts w:hint="eastAsia" w:ascii="Times New Roman" w:hAnsi="Times New Roman" w:eastAsia="仿宋_GB2312" w:cs="仿宋_GB2312"/>
          <w:color w:val="auto"/>
          <w:kern w:val="2"/>
          <w:sz w:val="32"/>
          <w:szCs w:val="32"/>
          <w:lang w:val="en-US" w:eastAsia="zh-CN" w:bidi="ar-SA"/>
        </w:rPr>
        <w:t>AS****</w:t>
      </w:r>
      <w:r>
        <w:rPr>
          <w:rFonts w:hint="eastAsia" w:ascii="仿宋_GB2312" w:hAnsi="仿宋_GB2312" w:eastAsia="仿宋_GB2312" w:cs="仿宋_GB2312"/>
          <w:color w:val="auto"/>
          <w:kern w:val="2"/>
          <w:sz w:val="32"/>
          <w:szCs w:val="32"/>
          <w:lang w:val="en-US" w:eastAsia="zh-CN" w:bidi="ar-SA"/>
        </w:rPr>
        <w:t>号重型自卸货车车厢前部有大面积凹陷性破损痕迹。散落在地上的管廊钢结构钢管弯曲变形，痕迹表面附着有红色车漆（微量元素鉴定与肇事车辆颜色一致）痕迹形态符合与移动物体发生碰撞挤压形成。</w:t>
      </w:r>
    </w:p>
    <w:p w14:paraId="6E05D5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vertAlign w:val="baseline"/>
          <w:lang w:val="en-US" w:eastAsia="zh-CN"/>
        </w:rPr>
      </w:pPr>
      <w:r>
        <w:rPr>
          <w:rFonts w:hint="eastAsia"/>
          <w:color w:val="auto"/>
          <w:vertAlign w:val="baseline"/>
          <w:lang w:val="en-US" w:eastAsia="zh-CN"/>
        </w:rPr>
        <w:drawing>
          <wp:anchor distT="0" distB="0" distL="114300" distR="114300" simplePos="0" relativeHeight="251663360" behindDoc="1" locked="0" layoutInCell="1" allowOverlap="1">
            <wp:simplePos x="0" y="0"/>
            <wp:positionH relativeFrom="column">
              <wp:posOffset>645160</wp:posOffset>
            </wp:positionH>
            <wp:positionV relativeFrom="paragraph">
              <wp:posOffset>36830</wp:posOffset>
            </wp:positionV>
            <wp:extent cx="4347210" cy="2451735"/>
            <wp:effectExtent l="0" t="0" r="15240" b="5715"/>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4347210" cy="2451735"/>
                    </a:xfrm>
                    <a:prstGeom prst="rect">
                      <a:avLst/>
                    </a:prstGeom>
                    <a:noFill/>
                    <a:ln>
                      <a:noFill/>
                    </a:ln>
                  </pic:spPr>
                </pic:pic>
              </a:graphicData>
            </a:graphic>
          </wp:anchor>
        </w:drawing>
      </w:r>
    </w:p>
    <w:p w14:paraId="28E00C1E">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5B8F7130">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24B11203">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5935A2E3">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4FC01536">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bCs/>
          <w:color w:val="auto"/>
          <w:kern w:val="2"/>
          <w:sz w:val="32"/>
          <w:szCs w:val="32"/>
          <w:lang w:val="en-US" w:eastAsia="zh-CN" w:bidi="ar-SA"/>
        </w:rPr>
      </w:pPr>
    </w:p>
    <w:p w14:paraId="784B7E4E">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color w:val="auto"/>
          <w:kern w:val="2"/>
          <w:sz w:val="32"/>
          <w:szCs w:val="32"/>
          <w:lang w:val="en-US" w:eastAsia="zh-CN" w:bidi="ar-SA"/>
        </w:rPr>
      </w:pPr>
    </w:p>
    <w:p w14:paraId="527DEE4D">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仿宋_GB2312" w:hAnsi="仿宋_GB2312" w:eastAsia="仿宋_GB2312" w:cs="仿宋_GB2312"/>
          <w:bCs/>
          <w:color w:val="auto"/>
          <w:kern w:val="2"/>
          <w:sz w:val="32"/>
          <w:szCs w:val="32"/>
          <w:lang w:val="en-US" w:eastAsia="zh-CN" w:bidi="ar-SA"/>
        </w:rPr>
      </w:pPr>
      <w:bookmarkStart w:id="21" w:name="_Toc1784"/>
      <w:bookmarkStart w:id="22" w:name="_Toc26659"/>
      <w:r>
        <w:rPr>
          <w:rFonts w:hint="eastAsia" w:ascii="仿宋_GB2312" w:hAnsi="仿宋_GB2312" w:eastAsia="仿宋_GB2312" w:cs="仿宋_GB2312"/>
          <w:bCs/>
          <w:color w:val="auto"/>
          <w:kern w:val="2"/>
          <w:sz w:val="32"/>
          <w:szCs w:val="32"/>
          <w:lang w:val="en-US" w:eastAsia="zh-CN" w:bidi="ar-SA"/>
        </w:rPr>
        <w:t>管道撞击点照片</w:t>
      </w:r>
      <w:bookmarkEnd w:id="21"/>
      <w:bookmarkEnd w:id="22"/>
    </w:p>
    <w:p w14:paraId="04008C18">
      <w:pPr>
        <w:pStyle w:val="9"/>
        <w:keepNext w:val="0"/>
        <w:keepLines w:val="0"/>
        <w:pageBreakBefore w:val="0"/>
        <w:widowControl w:val="0"/>
        <w:numPr>
          <w:ilvl w:val="0"/>
          <w:numId w:val="0"/>
        </w:numPr>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23" w:name="_Toc23481"/>
      <w:bookmarkStart w:id="24" w:name="_Toc7819"/>
      <w:r>
        <w:rPr>
          <w:rFonts w:hint="eastAsia" w:ascii="楷体_GB2312" w:hAnsi="楷体_GB2312" w:eastAsia="楷体_GB2312" w:cs="楷体_GB2312"/>
          <w:b/>
          <w:bCs w:val="0"/>
          <w:color w:val="auto"/>
          <w:sz w:val="32"/>
          <w:szCs w:val="32"/>
          <w:lang w:val="en-US" w:eastAsia="zh-CN"/>
        </w:rPr>
        <w:t>（五）人员伤亡和直接经济损失</w:t>
      </w:r>
      <w:bookmarkEnd w:id="23"/>
      <w:bookmarkEnd w:id="24"/>
    </w:p>
    <w:bookmarkEnd w:id="6"/>
    <w:p w14:paraId="6DACE108">
      <w:pPr>
        <w:keepNext w:val="0"/>
        <w:keepLines w:val="0"/>
        <w:pageBreakBefore w:val="0"/>
        <w:widowControl/>
        <w:kinsoku/>
        <w:wordWrap/>
        <w:overflowPunct/>
        <w:autoSpaceDE/>
        <w:autoSpaceDN/>
        <w:bidi w:val="0"/>
        <w:spacing w:line="560" w:lineRule="exact"/>
        <w:ind w:left="0" w:leftChars="0" w:firstLine="640" w:firstLineChars="200"/>
        <w:textAlignment w:val="auto"/>
        <w:rPr>
          <w:rFonts w:hint="default" w:ascii="仿宋_GB2312" w:hAnsi="仿宋_GB2312" w:eastAsia="仿宋_GB2312" w:cs="仿宋_GB2312"/>
          <w:snapToGrid w:val="0"/>
          <w:color w:val="auto"/>
          <w:kern w:val="2"/>
          <w:sz w:val="32"/>
          <w:szCs w:val="32"/>
          <w:lang w:val="en-US" w:eastAsia="zh-CN" w:bidi="ar-SA"/>
        </w:rPr>
      </w:pPr>
      <w:bookmarkStart w:id="25" w:name="_Toc5032"/>
      <w:r>
        <w:rPr>
          <w:rFonts w:hint="eastAsia" w:ascii="仿宋_GB2312" w:hAnsi="仿宋_GB2312" w:eastAsia="仿宋_GB2312" w:cs="仿宋_GB2312"/>
          <w:snapToGrid w:val="0"/>
          <w:color w:val="auto"/>
          <w:kern w:val="2"/>
          <w:sz w:val="32"/>
          <w:szCs w:val="32"/>
          <w:lang w:val="en-US" w:eastAsia="zh-CN" w:bidi="ar-SA"/>
        </w:rPr>
        <w:t>事故未造成人员伤亡。依据《企业职工伤亡事故经济损失统计标准》（</w:t>
      </w:r>
      <w:r>
        <w:rPr>
          <w:rFonts w:hint="eastAsia" w:ascii="Times New Roman" w:hAnsi="Times New Roman" w:eastAsia="仿宋_GB2312" w:cs="仿宋_GB2312"/>
          <w:snapToGrid w:val="0"/>
          <w:color w:val="auto"/>
          <w:kern w:val="2"/>
          <w:sz w:val="32"/>
          <w:szCs w:val="32"/>
          <w:lang w:val="en-US" w:eastAsia="zh-CN" w:bidi="ar-SA"/>
        </w:rPr>
        <w:t>GB</w:t>
      </w:r>
      <w:r>
        <w:rPr>
          <w:rFonts w:hint="eastAsia" w:ascii="仿宋_GB2312" w:hAnsi="仿宋_GB2312" w:eastAsia="仿宋_GB2312" w:cs="仿宋_GB2312"/>
          <w:snapToGrid w:val="0"/>
          <w:color w:val="auto"/>
          <w:kern w:val="2"/>
          <w:sz w:val="32"/>
          <w:szCs w:val="32"/>
          <w:lang w:val="en-US" w:eastAsia="zh-CN" w:bidi="ar-SA"/>
        </w:rPr>
        <w:t xml:space="preserve"> </w:t>
      </w:r>
      <w:r>
        <w:rPr>
          <w:rFonts w:hint="eastAsia" w:ascii="仿宋_GB2312" w:hAnsi="仿宋_GB2312" w:eastAsia="宋体" w:cs="仿宋_GB2312"/>
          <w:snapToGrid w:val="0"/>
          <w:color w:val="auto"/>
          <w:kern w:val="2"/>
          <w:sz w:val="32"/>
          <w:szCs w:val="32"/>
          <w:lang w:val="en-US" w:eastAsia="zh-CN" w:bidi="ar-SA"/>
        </w:rPr>
        <w:t>6721</w:t>
      </w:r>
      <w:r>
        <w:rPr>
          <w:rFonts w:hint="eastAsia" w:ascii="仿宋_GB2312" w:hAnsi="仿宋_GB2312" w:eastAsia="仿宋_GB2312" w:cs="仿宋_GB2312"/>
          <w:snapToGrid w:val="0"/>
          <w:color w:val="auto"/>
          <w:kern w:val="2"/>
          <w:sz w:val="32"/>
          <w:szCs w:val="32"/>
          <w:lang w:val="en-US" w:eastAsia="zh-CN" w:bidi="ar-SA"/>
        </w:rPr>
        <w:t>-</w:t>
      </w:r>
      <w:r>
        <w:rPr>
          <w:rFonts w:hint="eastAsia" w:ascii="仿宋_GB2312" w:hAnsi="仿宋_GB2312" w:eastAsia="宋体" w:cs="仿宋_GB2312"/>
          <w:snapToGrid w:val="0"/>
          <w:color w:val="auto"/>
          <w:kern w:val="2"/>
          <w:sz w:val="32"/>
          <w:szCs w:val="32"/>
          <w:lang w:val="en-US" w:eastAsia="zh-CN" w:bidi="ar-SA"/>
        </w:rPr>
        <w:t>1986</w:t>
      </w:r>
      <w:r>
        <w:rPr>
          <w:rFonts w:hint="eastAsia" w:ascii="仿宋_GB2312" w:hAnsi="仿宋_GB2312" w:eastAsia="仿宋_GB2312" w:cs="仿宋_GB2312"/>
          <w:snapToGrid w:val="0"/>
          <w:color w:val="auto"/>
          <w:kern w:val="2"/>
          <w:sz w:val="32"/>
          <w:szCs w:val="32"/>
          <w:lang w:val="en-US" w:eastAsia="zh-CN" w:bidi="ar-SA"/>
        </w:rPr>
        <w:t>），事故直接经济损失共</w:t>
      </w:r>
      <w:r>
        <w:rPr>
          <w:rFonts w:hint="eastAsia" w:ascii="仿宋_GB2312" w:hAnsi="仿宋_GB2312" w:eastAsia="宋体" w:cs="仿宋_GB2312"/>
          <w:snapToGrid w:val="0"/>
          <w:color w:val="auto"/>
          <w:kern w:val="2"/>
          <w:sz w:val="32"/>
          <w:szCs w:val="32"/>
          <w:lang w:val="en-US" w:eastAsia="zh-CN" w:bidi="ar-SA"/>
        </w:rPr>
        <w:t>194</w:t>
      </w:r>
      <w:r>
        <w:rPr>
          <w:rFonts w:hint="eastAsia" w:ascii="仿宋_GB2312" w:hAnsi="仿宋_GB2312" w:eastAsia="仿宋_GB2312" w:cs="仿宋_GB2312"/>
          <w:snapToGrid w:val="0"/>
          <w:color w:val="auto"/>
          <w:kern w:val="2"/>
          <w:sz w:val="32"/>
          <w:szCs w:val="32"/>
          <w:lang w:val="en-US" w:eastAsia="zh-CN" w:bidi="ar-SA"/>
        </w:rPr>
        <w:t>.</w:t>
      </w:r>
      <w:r>
        <w:rPr>
          <w:rFonts w:hint="eastAsia" w:ascii="仿宋_GB2312" w:hAnsi="仿宋_GB2312" w:eastAsia="宋体" w:cs="仿宋_GB2312"/>
          <w:snapToGrid w:val="0"/>
          <w:color w:val="auto"/>
          <w:kern w:val="2"/>
          <w:sz w:val="32"/>
          <w:szCs w:val="32"/>
          <w:lang w:val="en-US" w:eastAsia="zh-CN" w:bidi="ar-SA"/>
        </w:rPr>
        <w:t>02</w:t>
      </w:r>
      <w:r>
        <w:rPr>
          <w:rFonts w:hint="eastAsia" w:ascii="仿宋_GB2312" w:hAnsi="仿宋_GB2312" w:eastAsia="仿宋_GB2312" w:cs="仿宋_GB2312"/>
          <w:snapToGrid w:val="0"/>
          <w:color w:val="auto"/>
          <w:kern w:val="2"/>
          <w:sz w:val="32"/>
          <w:szCs w:val="32"/>
          <w:lang w:val="en-US" w:eastAsia="zh-CN" w:bidi="ar-SA"/>
        </w:rPr>
        <w:t>万元，主要包括现场拆除清理费用</w:t>
      </w:r>
      <w:r>
        <w:rPr>
          <w:rFonts w:hint="eastAsia" w:ascii="仿宋_GB2312" w:hAnsi="仿宋_GB2312" w:eastAsia="宋体" w:cs="仿宋_GB2312"/>
          <w:snapToGrid w:val="0"/>
          <w:color w:val="auto"/>
          <w:kern w:val="2"/>
          <w:sz w:val="32"/>
          <w:szCs w:val="32"/>
          <w:lang w:val="en-US" w:eastAsia="zh-CN" w:bidi="ar-SA"/>
        </w:rPr>
        <w:t>163</w:t>
      </w:r>
      <w:r>
        <w:rPr>
          <w:rFonts w:hint="eastAsia" w:ascii="仿宋_GB2312" w:hAnsi="仿宋_GB2312" w:eastAsia="仿宋_GB2312" w:cs="仿宋_GB2312"/>
          <w:snapToGrid w:val="0"/>
          <w:color w:val="auto"/>
          <w:kern w:val="2"/>
          <w:sz w:val="32"/>
          <w:szCs w:val="32"/>
          <w:lang w:val="en-US" w:eastAsia="zh-CN" w:bidi="ar-SA"/>
        </w:rPr>
        <w:t>.</w:t>
      </w:r>
      <w:r>
        <w:rPr>
          <w:rFonts w:hint="eastAsia" w:ascii="仿宋_GB2312" w:hAnsi="仿宋_GB2312" w:eastAsia="宋体" w:cs="仿宋_GB2312"/>
          <w:snapToGrid w:val="0"/>
          <w:color w:val="auto"/>
          <w:kern w:val="2"/>
          <w:sz w:val="32"/>
          <w:szCs w:val="32"/>
          <w:lang w:val="en-US" w:eastAsia="zh-CN" w:bidi="ar-SA"/>
        </w:rPr>
        <w:t>61</w:t>
      </w:r>
      <w:r>
        <w:rPr>
          <w:rFonts w:hint="eastAsia" w:ascii="仿宋_GB2312" w:hAnsi="仿宋_GB2312" w:eastAsia="仿宋_GB2312" w:cs="仿宋_GB2312"/>
          <w:snapToGrid w:val="0"/>
          <w:color w:val="auto"/>
          <w:kern w:val="2"/>
          <w:sz w:val="32"/>
          <w:szCs w:val="32"/>
          <w:lang w:val="en-US" w:eastAsia="zh-CN" w:bidi="ar-SA"/>
        </w:rPr>
        <w:t>万元，各类桁架管道等</w:t>
      </w:r>
      <w:r>
        <w:rPr>
          <w:rFonts w:hint="eastAsia" w:ascii="仿宋_GB2312" w:hAnsi="仿宋_GB2312" w:eastAsia="仿宋_GB2312" w:cs="仿宋_GB2312"/>
          <w:snapToGrid w:val="0"/>
          <w:color w:val="auto"/>
          <w:sz w:val="32"/>
          <w:szCs w:val="32"/>
          <w:lang w:val="en-US" w:eastAsia="zh-CN"/>
        </w:rPr>
        <w:t>固定资产损失</w:t>
      </w:r>
      <w:r>
        <w:rPr>
          <w:rFonts w:hint="eastAsia" w:ascii="仿宋_GB2312" w:hAnsi="仿宋_GB2312" w:eastAsia="宋体" w:cs="仿宋_GB2312"/>
          <w:snapToGrid w:val="0"/>
          <w:color w:val="auto"/>
          <w:sz w:val="32"/>
          <w:szCs w:val="32"/>
          <w:lang w:val="en-US" w:eastAsia="zh-CN"/>
        </w:rPr>
        <w:t>25</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宋体" w:cs="仿宋_GB2312"/>
          <w:snapToGrid w:val="0"/>
          <w:color w:val="auto"/>
          <w:sz w:val="32"/>
          <w:szCs w:val="32"/>
          <w:lang w:val="en-US" w:eastAsia="zh-CN"/>
        </w:rPr>
        <w:t>44</w:t>
      </w:r>
      <w:r>
        <w:rPr>
          <w:rFonts w:hint="eastAsia" w:ascii="仿宋_GB2312" w:hAnsi="仿宋_GB2312" w:eastAsia="仿宋_GB2312" w:cs="仿宋_GB2312"/>
          <w:snapToGrid w:val="0"/>
          <w:color w:val="auto"/>
          <w:sz w:val="32"/>
          <w:szCs w:val="32"/>
          <w:lang w:val="en-US" w:eastAsia="zh-CN"/>
        </w:rPr>
        <w:t>万元，静态氢气等流动资产损失</w:t>
      </w:r>
      <w:r>
        <w:rPr>
          <w:rFonts w:hint="eastAsia" w:ascii="仿宋_GB2312" w:hAnsi="仿宋_GB2312" w:eastAsia="宋体" w:cs="仿宋_GB2312"/>
          <w:snapToGrid w:val="0"/>
          <w:color w:val="auto"/>
          <w:sz w:val="32"/>
          <w:szCs w:val="32"/>
          <w:lang w:val="en-US" w:eastAsia="zh-CN"/>
        </w:rPr>
        <w:t>1</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宋体" w:cs="仿宋_GB2312"/>
          <w:snapToGrid w:val="0"/>
          <w:color w:val="auto"/>
          <w:kern w:val="2"/>
          <w:sz w:val="32"/>
          <w:szCs w:val="32"/>
          <w:lang w:val="en-US" w:eastAsia="zh-CN" w:bidi="ar-SA"/>
        </w:rPr>
        <w:t>07</w:t>
      </w:r>
      <w:r>
        <w:rPr>
          <w:rFonts w:hint="eastAsia" w:ascii="仿宋_GB2312" w:hAnsi="仿宋_GB2312" w:eastAsia="仿宋_GB2312" w:cs="仿宋_GB2312"/>
          <w:snapToGrid w:val="0"/>
          <w:color w:val="auto"/>
          <w:kern w:val="2"/>
          <w:sz w:val="32"/>
          <w:szCs w:val="32"/>
          <w:lang w:val="en-US" w:eastAsia="zh-CN" w:bidi="ar-SA"/>
        </w:rPr>
        <w:t>万元，处理事故的事务性费用</w:t>
      </w:r>
      <w:r>
        <w:rPr>
          <w:rFonts w:hint="eastAsia" w:ascii="仿宋_GB2312" w:hAnsi="仿宋_GB2312" w:eastAsia="宋体" w:cs="仿宋_GB2312"/>
          <w:snapToGrid w:val="0"/>
          <w:color w:val="auto"/>
          <w:kern w:val="2"/>
          <w:sz w:val="32"/>
          <w:szCs w:val="32"/>
          <w:lang w:val="en-US" w:eastAsia="zh-CN" w:bidi="ar-SA"/>
        </w:rPr>
        <w:t>3</w:t>
      </w:r>
      <w:r>
        <w:rPr>
          <w:rFonts w:hint="eastAsia" w:ascii="仿宋_GB2312" w:hAnsi="仿宋_GB2312" w:eastAsia="仿宋_GB2312" w:cs="仿宋_GB2312"/>
          <w:snapToGrid w:val="0"/>
          <w:color w:val="auto"/>
          <w:kern w:val="2"/>
          <w:sz w:val="32"/>
          <w:szCs w:val="32"/>
          <w:lang w:val="en-US" w:eastAsia="zh-CN" w:bidi="ar-SA"/>
        </w:rPr>
        <w:t>.</w:t>
      </w:r>
      <w:r>
        <w:rPr>
          <w:rFonts w:hint="eastAsia" w:ascii="仿宋_GB2312" w:hAnsi="仿宋_GB2312" w:eastAsia="宋体" w:cs="仿宋_GB2312"/>
          <w:snapToGrid w:val="0"/>
          <w:color w:val="auto"/>
          <w:kern w:val="2"/>
          <w:sz w:val="32"/>
          <w:szCs w:val="32"/>
          <w:lang w:val="en-US" w:eastAsia="zh-CN" w:bidi="ar-SA"/>
        </w:rPr>
        <w:t>9</w:t>
      </w:r>
      <w:r>
        <w:rPr>
          <w:rFonts w:hint="eastAsia" w:ascii="仿宋_GB2312" w:hAnsi="仿宋_GB2312" w:eastAsia="仿宋_GB2312" w:cs="仿宋_GB2312"/>
          <w:snapToGrid w:val="0"/>
          <w:color w:val="auto"/>
          <w:kern w:val="2"/>
          <w:sz w:val="32"/>
          <w:szCs w:val="32"/>
          <w:lang w:val="en-US" w:eastAsia="zh-CN" w:bidi="ar-SA"/>
        </w:rPr>
        <w:t>万元。</w:t>
      </w:r>
    </w:p>
    <w:p w14:paraId="643EC010">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color w:val="auto"/>
          <w:sz w:val="32"/>
          <w:szCs w:val="32"/>
          <w:lang w:val="en-US" w:eastAsia="zh-CN"/>
        </w:rPr>
      </w:pPr>
      <w:bookmarkStart w:id="26" w:name="_Toc700"/>
      <w:bookmarkStart w:id="27" w:name="_Toc2284"/>
      <w:r>
        <w:rPr>
          <w:rFonts w:hint="eastAsia" w:ascii="楷体_GB2312" w:hAnsi="楷体_GB2312" w:eastAsia="楷体_GB2312" w:cs="楷体_GB2312"/>
          <w:b/>
          <w:bCs/>
          <w:color w:val="auto"/>
          <w:sz w:val="32"/>
          <w:szCs w:val="32"/>
          <w:lang w:val="en-US" w:eastAsia="zh-CN"/>
        </w:rPr>
        <w:t>（六）事故车辆及驾驶员情况</w:t>
      </w:r>
      <w:bookmarkEnd w:id="25"/>
      <w:bookmarkEnd w:id="26"/>
      <w:bookmarkEnd w:id="27"/>
    </w:p>
    <w:p w14:paraId="27C64157">
      <w:pPr>
        <w:pStyle w:val="16"/>
        <w:keepNext w:val="0"/>
        <w:keepLines w:val="0"/>
        <w:pageBreakBefore w:val="0"/>
        <w:widowControl w:val="0"/>
        <w:kinsoku/>
        <w:wordWrap/>
        <w:overflowPunct/>
        <w:autoSpaceDN/>
        <w:bidi w:val="0"/>
        <w:spacing w:line="560" w:lineRule="exact"/>
        <w:ind w:left="0" w:leftChars="0"/>
        <w:textAlignment w:val="auto"/>
        <w:rPr>
          <w:rFonts w:hint="default" w:ascii="仿宋_GB2312" w:hAnsi="仿宋_GB2312" w:eastAsia="仿宋_GB2312" w:cs="仿宋_GB2312"/>
          <w:snapToGrid w:val="0"/>
          <w:color w:val="auto"/>
          <w:kern w:val="2"/>
          <w:sz w:val="32"/>
          <w:szCs w:val="32"/>
          <w:u w:val="none"/>
          <w:lang w:val="en-US" w:eastAsia="zh-CN" w:bidi="ar-SA"/>
        </w:rPr>
      </w:pPr>
      <w:bookmarkStart w:id="28" w:name="_Toc24434"/>
      <w:r>
        <w:rPr>
          <w:rFonts w:hint="eastAsia" w:ascii="Times New Roman" w:hAnsi="Times New Roman" w:eastAsia="宋体"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.事故车辆情况。</w:t>
      </w:r>
      <w:r>
        <w:rPr>
          <w:rFonts w:hint="eastAsia" w:ascii="仿宋_GB2312" w:hAnsi="仿宋_GB2312" w:eastAsia="仿宋_GB2312" w:cs="仿宋_GB2312"/>
          <w:snapToGrid w:val="0"/>
          <w:color w:val="auto"/>
          <w:kern w:val="2"/>
          <w:sz w:val="32"/>
          <w:szCs w:val="32"/>
          <w:u w:val="none"/>
          <w:lang w:val="en-US" w:eastAsia="zh-CN" w:bidi="ar-SA"/>
        </w:rPr>
        <w:t>鄂</w:t>
      </w:r>
      <w:r>
        <w:rPr>
          <w:rFonts w:hint="eastAsia" w:ascii="Times New Roman" w:hAnsi="Times New Roman" w:eastAsia="仿宋_GB2312" w:cs="仿宋_GB2312"/>
          <w:snapToGrid w:val="0"/>
          <w:color w:val="auto"/>
          <w:kern w:val="2"/>
          <w:sz w:val="32"/>
          <w:szCs w:val="32"/>
          <w:u w:val="none"/>
          <w:lang w:val="en-US" w:eastAsia="zh-CN" w:bidi="ar-SA"/>
        </w:rPr>
        <w:t>AS****</w:t>
      </w:r>
      <w:r>
        <w:rPr>
          <w:rFonts w:hint="eastAsia" w:ascii="仿宋_GB2312" w:hAnsi="仿宋_GB2312" w:eastAsia="仿宋_GB2312" w:cs="仿宋_GB2312"/>
          <w:snapToGrid w:val="0"/>
          <w:color w:val="auto"/>
          <w:kern w:val="2"/>
          <w:sz w:val="32"/>
          <w:szCs w:val="32"/>
          <w:u w:val="none"/>
          <w:lang w:val="en-US" w:eastAsia="zh-CN" w:bidi="ar-SA"/>
        </w:rPr>
        <w:t>重型自卸货车，品牌为驰田牌，登记所有人为扬帆物流公司，核定载重量</w:t>
      </w:r>
      <w:r>
        <w:rPr>
          <w:rFonts w:hint="eastAsia" w:ascii="Times New Roman" w:hAnsi="Times New Roman" w:eastAsia="宋体" w:cs="仿宋_GB2312"/>
          <w:snapToGrid w:val="0"/>
          <w:color w:val="auto"/>
          <w:kern w:val="2"/>
          <w:sz w:val="32"/>
          <w:szCs w:val="32"/>
          <w:u w:val="none"/>
          <w:lang w:val="en-US" w:eastAsia="zh-CN" w:bidi="ar-SA"/>
        </w:rPr>
        <w:t>15370</w:t>
      </w:r>
      <w:r>
        <w:rPr>
          <w:rFonts w:hint="eastAsia" w:ascii="Times New Roman" w:hAnsi="Times New Roman" w:eastAsia="仿宋_GB2312" w:cs="仿宋_GB2312"/>
          <w:snapToGrid w:val="0"/>
          <w:color w:val="auto"/>
          <w:kern w:val="2"/>
          <w:sz w:val="32"/>
          <w:szCs w:val="32"/>
          <w:u w:val="none"/>
          <w:lang w:val="en-US" w:eastAsia="zh-CN" w:bidi="ar-SA"/>
        </w:rPr>
        <w:t>kg</w:t>
      </w:r>
      <w:r>
        <w:rPr>
          <w:rFonts w:hint="eastAsia" w:ascii="仿宋_GB2312" w:hAnsi="仿宋_GB2312" w:eastAsia="仿宋_GB2312" w:cs="仿宋_GB2312"/>
          <w:snapToGrid w:val="0"/>
          <w:color w:val="auto"/>
          <w:kern w:val="2"/>
          <w:sz w:val="32"/>
          <w:szCs w:val="32"/>
          <w:u w:val="none"/>
          <w:lang w:val="en-US" w:eastAsia="zh-CN" w:bidi="ar-SA"/>
        </w:rPr>
        <w:t>，车辆识别号</w:t>
      </w:r>
      <w:r>
        <w:rPr>
          <w:rFonts w:hint="eastAsia" w:ascii="Times New Roman" w:hAnsi="Times New Roman" w:eastAsia="仿宋_GB2312" w:cs="仿宋_GB2312"/>
          <w:snapToGrid w:val="0"/>
          <w:color w:val="auto"/>
          <w:kern w:val="2"/>
          <w:sz w:val="32"/>
          <w:szCs w:val="32"/>
          <w:u w:val="none"/>
          <w:lang w:val="en-US" w:eastAsia="zh-CN" w:bidi="ar-SA"/>
        </w:rPr>
        <w:t>LGAX</w:t>
      </w:r>
      <w:r>
        <w:rPr>
          <w:rFonts w:hint="eastAsia" w:ascii="Times New Roman" w:hAnsi="Times New Roman" w:eastAsia="宋体" w:cs="仿宋_GB2312"/>
          <w:snapToGrid w:val="0"/>
          <w:color w:val="auto"/>
          <w:kern w:val="2"/>
          <w:sz w:val="32"/>
          <w:szCs w:val="32"/>
          <w:u w:val="none"/>
          <w:lang w:val="en-US" w:eastAsia="zh-CN" w:bidi="ar-SA"/>
        </w:rPr>
        <w:t>5</w:t>
      </w:r>
      <w:r>
        <w:rPr>
          <w:rFonts w:hint="eastAsia" w:ascii="Times New Roman" w:hAnsi="Times New Roman" w:eastAsia="仿宋_GB2312" w:cs="仿宋_GB2312"/>
          <w:snapToGrid w:val="0"/>
          <w:color w:val="auto"/>
          <w:kern w:val="2"/>
          <w:sz w:val="32"/>
          <w:szCs w:val="32"/>
          <w:u w:val="none"/>
          <w:lang w:val="en-US" w:eastAsia="zh-CN" w:bidi="ar-SA"/>
        </w:rPr>
        <w:t>DF</w:t>
      </w:r>
      <w:r>
        <w:rPr>
          <w:rFonts w:hint="eastAsia" w:ascii="Times New Roman" w:hAnsi="Times New Roman" w:eastAsia="宋体" w:cs="仿宋_GB2312"/>
          <w:snapToGrid w:val="0"/>
          <w:color w:val="auto"/>
          <w:kern w:val="2"/>
          <w:sz w:val="32"/>
          <w:szCs w:val="32"/>
          <w:u w:val="none"/>
          <w:lang w:val="en-US" w:eastAsia="zh-CN" w:bidi="ar-SA"/>
        </w:rPr>
        <w:t>54</w:t>
      </w:r>
      <w:r>
        <w:rPr>
          <w:rFonts w:hint="eastAsia" w:ascii="Times New Roman" w:hAnsi="Times New Roman" w:eastAsia="仿宋_GB2312" w:cs="仿宋_GB2312"/>
          <w:snapToGrid w:val="0"/>
          <w:color w:val="auto"/>
          <w:kern w:val="2"/>
          <w:sz w:val="32"/>
          <w:szCs w:val="32"/>
          <w:u w:val="none"/>
          <w:lang w:val="en-US" w:eastAsia="zh-CN" w:bidi="ar-SA"/>
        </w:rPr>
        <w:t>H</w:t>
      </w:r>
      <w:r>
        <w:rPr>
          <w:rFonts w:hint="eastAsia" w:ascii="Times New Roman" w:hAnsi="Times New Roman" w:eastAsia="宋体" w:cs="仿宋_GB2312"/>
          <w:snapToGrid w:val="0"/>
          <w:color w:val="auto"/>
          <w:kern w:val="2"/>
          <w:sz w:val="32"/>
          <w:szCs w:val="32"/>
          <w:u w:val="none"/>
          <w:lang w:val="en-US" w:eastAsia="zh-CN" w:bidi="ar-SA"/>
        </w:rPr>
        <w:t>303****</w:t>
      </w:r>
      <w:r>
        <w:rPr>
          <w:rFonts w:hint="eastAsia" w:ascii="仿宋_GB2312" w:hAnsi="仿宋_GB2312" w:eastAsia="仿宋_GB2312" w:cs="仿宋_GB2312"/>
          <w:snapToGrid w:val="0"/>
          <w:color w:val="auto"/>
          <w:kern w:val="2"/>
          <w:sz w:val="32"/>
          <w:szCs w:val="32"/>
          <w:u w:val="none"/>
          <w:lang w:val="en-US" w:eastAsia="zh-CN" w:bidi="ar-SA"/>
        </w:rPr>
        <w:t>，发动机号</w:t>
      </w:r>
      <w:r>
        <w:rPr>
          <w:rFonts w:hint="eastAsia" w:ascii="Times New Roman" w:hAnsi="Times New Roman" w:eastAsia="仿宋_GB2312" w:cs="仿宋_GB2312"/>
          <w:snapToGrid w:val="0"/>
          <w:color w:val="auto"/>
          <w:kern w:val="2"/>
          <w:sz w:val="32"/>
          <w:szCs w:val="32"/>
          <w:u w:val="none"/>
          <w:lang w:val="en-US" w:eastAsia="zh-CN" w:bidi="ar-SA"/>
        </w:rPr>
        <w:t>H</w:t>
      </w:r>
      <w:r>
        <w:rPr>
          <w:rFonts w:hint="eastAsia" w:ascii="Times New Roman" w:hAnsi="Times New Roman" w:eastAsia="宋体" w:cs="仿宋_GB2312"/>
          <w:snapToGrid w:val="0"/>
          <w:color w:val="auto"/>
          <w:kern w:val="2"/>
          <w:sz w:val="32"/>
          <w:szCs w:val="32"/>
          <w:u w:val="none"/>
          <w:lang w:val="en-US" w:eastAsia="zh-CN" w:bidi="ar-SA"/>
        </w:rPr>
        <w:t>203****</w:t>
      </w:r>
      <w:r>
        <w:rPr>
          <w:rFonts w:hint="eastAsia" w:ascii="仿宋_GB2312" w:hAnsi="仿宋_GB2312" w:eastAsia="仿宋_GB2312" w:cs="仿宋_GB2312"/>
          <w:snapToGrid w:val="0"/>
          <w:color w:val="auto"/>
          <w:kern w:val="2"/>
          <w:sz w:val="32"/>
          <w:szCs w:val="32"/>
          <w:u w:val="none"/>
          <w:lang w:val="en-US" w:eastAsia="zh-CN" w:bidi="ar-SA"/>
        </w:rPr>
        <w:t>，出厂日期为</w:t>
      </w:r>
      <w:r>
        <w:rPr>
          <w:rFonts w:hint="eastAsia" w:ascii="Times New Roman" w:hAnsi="Times New Roman" w:eastAsia="宋体" w:cs="仿宋_GB2312"/>
          <w:snapToGrid w:val="0"/>
          <w:color w:val="auto"/>
          <w:kern w:val="2"/>
          <w:sz w:val="32"/>
          <w:szCs w:val="32"/>
          <w:u w:val="none"/>
          <w:lang w:val="en-US" w:eastAsia="zh-CN" w:bidi="ar-SA"/>
        </w:rPr>
        <w:t>2017</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11</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14</w:t>
      </w:r>
      <w:r>
        <w:rPr>
          <w:rFonts w:hint="eastAsia" w:ascii="仿宋_GB2312" w:hAnsi="仿宋_GB2312" w:eastAsia="仿宋_GB2312" w:cs="仿宋_GB2312"/>
          <w:snapToGrid w:val="0"/>
          <w:color w:val="auto"/>
          <w:kern w:val="2"/>
          <w:sz w:val="32"/>
          <w:szCs w:val="32"/>
          <w:u w:val="none"/>
          <w:lang w:val="en-US" w:eastAsia="zh-CN" w:bidi="ar-SA"/>
        </w:rPr>
        <w:t>日，初次登记时间为</w:t>
      </w:r>
      <w:r>
        <w:rPr>
          <w:rFonts w:hint="eastAsia" w:ascii="Times New Roman" w:hAnsi="Times New Roman" w:eastAsia="宋体" w:cs="仿宋_GB2312"/>
          <w:snapToGrid w:val="0"/>
          <w:color w:val="auto"/>
          <w:kern w:val="2"/>
          <w:sz w:val="32"/>
          <w:szCs w:val="32"/>
          <w:u w:val="none"/>
          <w:lang w:val="en-US" w:eastAsia="zh-CN" w:bidi="ar-SA"/>
        </w:rPr>
        <w:t>2017</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11</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22</w:t>
      </w:r>
      <w:r>
        <w:rPr>
          <w:rFonts w:hint="eastAsia" w:ascii="仿宋_GB2312" w:hAnsi="仿宋_GB2312" w:eastAsia="仿宋_GB2312" w:cs="仿宋_GB2312"/>
          <w:snapToGrid w:val="0"/>
          <w:color w:val="auto"/>
          <w:kern w:val="2"/>
          <w:sz w:val="32"/>
          <w:szCs w:val="32"/>
          <w:u w:val="none"/>
          <w:lang w:val="en-US" w:eastAsia="zh-CN" w:bidi="ar-SA"/>
        </w:rPr>
        <w:t>日，强制报废期止</w:t>
      </w:r>
      <w:r>
        <w:rPr>
          <w:rFonts w:hint="eastAsia" w:ascii="Times New Roman" w:hAnsi="Times New Roman" w:eastAsia="宋体" w:cs="仿宋_GB2312"/>
          <w:snapToGrid w:val="0"/>
          <w:color w:val="auto"/>
          <w:kern w:val="2"/>
          <w:sz w:val="32"/>
          <w:szCs w:val="32"/>
          <w:u w:val="none"/>
          <w:lang w:val="en-US" w:eastAsia="zh-CN" w:bidi="ar-SA"/>
        </w:rPr>
        <w:t>2032</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11</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22</w:t>
      </w:r>
      <w:r>
        <w:rPr>
          <w:rFonts w:hint="eastAsia" w:ascii="仿宋_GB2312" w:hAnsi="仿宋_GB2312" w:eastAsia="仿宋_GB2312" w:cs="仿宋_GB2312"/>
          <w:snapToGrid w:val="0"/>
          <w:color w:val="auto"/>
          <w:kern w:val="2"/>
          <w:sz w:val="32"/>
          <w:szCs w:val="32"/>
          <w:u w:val="none"/>
          <w:lang w:val="en-US" w:eastAsia="zh-CN" w:bidi="ar-SA"/>
        </w:rPr>
        <w:t>日。该车辆持有《中华人民共和国道路运输证（待理证）》，经营许可证号为武汉</w:t>
      </w:r>
      <w:r>
        <w:rPr>
          <w:rFonts w:hint="eastAsia" w:ascii="Times New Roman" w:hAnsi="Times New Roman" w:eastAsia="宋体" w:cs="仿宋_GB2312"/>
          <w:snapToGrid w:val="0"/>
          <w:color w:val="auto"/>
          <w:kern w:val="2"/>
          <w:sz w:val="32"/>
          <w:szCs w:val="32"/>
          <w:u w:val="none"/>
          <w:lang w:val="en-US" w:eastAsia="zh-CN" w:bidi="ar-SA"/>
        </w:rPr>
        <w:t>420114100460</w:t>
      </w:r>
      <w:r>
        <w:rPr>
          <w:rFonts w:hint="eastAsia" w:ascii="仿宋_GB2312" w:hAnsi="仿宋_GB2312" w:eastAsia="仿宋_GB2312" w:cs="仿宋_GB2312"/>
          <w:snapToGrid w:val="0"/>
          <w:color w:val="auto"/>
          <w:kern w:val="2"/>
          <w:sz w:val="32"/>
          <w:szCs w:val="32"/>
          <w:u w:val="none"/>
          <w:lang w:val="en-US" w:eastAsia="zh-CN" w:bidi="ar-SA"/>
        </w:rPr>
        <w:t>，经营范围为道路普通货物运输，检验有效期至</w:t>
      </w:r>
      <w:r>
        <w:rPr>
          <w:rFonts w:hint="eastAsia" w:ascii="Times New Roman" w:hAnsi="Times New Roman" w:eastAsia="宋体" w:cs="仿宋_GB2312"/>
          <w:snapToGrid w:val="0"/>
          <w:color w:val="auto"/>
          <w:kern w:val="2"/>
          <w:sz w:val="32"/>
          <w:szCs w:val="32"/>
          <w:u w:val="none"/>
          <w:lang w:val="en-US" w:eastAsia="zh-CN" w:bidi="ar-SA"/>
        </w:rPr>
        <w:t>2025</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11</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30</w:t>
      </w:r>
      <w:r>
        <w:rPr>
          <w:rFonts w:hint="eastAsia" w:ascii="仿宋_GB2312" w:hAnsi="仿宋_GB2312" w:eastAsia="仿宋_GB2312" w:cs="仿宋_GB2312"/>
          <w:snapToGrid w:val="0"/>
          <w:color w:val="auto"/>
          <w:kern w:val="2"/>
          <w:sz w:val="32"/>
          <w:szCs w:val="32"/>
          <w:u w:val="none"/>
          <w:lang w:val="en-US" w:eastAsia="zh-CN" w:bidi="ar-SA"/>
        </w:rPr>
        <w:t>日。</w:t>
      </w:r>
    </w:p>
    <w:p w14:paraId="0EB067B2">
      <w:pPr>
        <w:keepNext w:val="0"/>
        <w:keepLines w:val="0"/>
        <w:pageBreakBefore w:val="0"/>
        <w:widowControl w:val="0"/>
        <w:kinsoku/>
        <w:wordWrap/>
        <w:overflowPunct/>
        <w:autoSpaceDE w:val="0"/>
        <w:autoSpaceDN/>
        <w:bidi w:val="0"/>
        <w:spacing w:line="560" w:lineRule="exact"/>
        <w:ind w:left="0" w:leftChars="0" w:firstLine="640" w:firstLineChars="200"/>
        <w:textAlignment w:val="auto"/>
        <w:rPr>
          <w:rFonts w:hint="eastAsia" w:ascii="仿宋_GB2312" w:hAnsi="仿宋_GB2312" w:eastAsia="仿宋_GB2312" w:cs="仿宋_GB2312"/>
          <w:snapToGrid w:val="0"/>
          <w:color w:val="auto"/>
          <w:kern w:val="2"/>
          <w:sz w:val="32"/>
          <w:szCs w:val="32"/>
          <w:u w:val="none"/>
          <w:lang w:val="en-US" w:eastAsia="zh-CN" w:bidi="ar-SA"/>
        </w:rPr>
      </w:pPr>
      <w:r>
        <w:rPr>
          <w:rFonts w:hint="eastAsia" w:ascii="Times New Roman" w:hAnsi="Times New Roman" w:eastAsia="宋体" w:cs="仿宋_GB2312"/>
          <w:snapToGrid w:val="0"/>
          <w:color w:val="auto"/>
          <w:kern w:val="2"/>
          <w:sz w:val="32"/>
          <w:szCs w:val="32"/>
          <w:u w:val="none"/>
          <w:lang w:val="en-US" w:eastAsia="zh-CN" w:bidi="ar-SA"/>
        </w:rPr>
        <w:t>2021</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9</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26</w:t>
      </w:r>
      <w:r>
        <w:rPr>
          <w:rFonts w:hint="eastAsia" w:ascii="仿宋_GB2312" w:hAnsi="仿宋_GB2312" w:eastAsia="仿宋_GB2312" w:cs="仿宋_GB2312"/>
          <w:snapToGrid w:val="0"/>
          <w:color w:val="auto"/>
          <w:kern w:val="2"/>
          <w:sz w:val="32"/>
          <w:szCs w:val="32"/>
          <w:u w:val="none"/>
          <w:lang w:val="en-US" w:eastAsia="zh-CN" w:bidi="ar-SA"/>
        </w:rPr>
        <w:t>日，鄂</w:t>
      </w:r>
      <w:r>
        <w:rPr>
          <w:rFonts w:hint="eastAsia" w:ascii="Times New Roman" w:hAnsi="Times New Roman" w:eastAsia="仿宋_GB2312" w:cs="仿宋_GB2312"/>
          <w:snapToGrid w:val="0"/>
          <w:color w:val="auto"/>
          <w:kern w:val="2"/>
          <w:sz w:val="32"/>
          <w:szCs w:val="32"/>
          <w:u w:val="none"/>
          <w:lang w:val="en-US" w:eastAsia="zh-CN" w:bidi="ar-SA"/>
        </w:rPr>
        <w:t>AS****</w:t>
      </w:r>
      <w:r>
        <w:rPr>
          <w:rFonts w:hint="eastAsia" w:ascii="仿宋_GB2312" w:hAnsi="仿宋_GB2312" w:eastAsia="仿宋_GB2312" w:cs="仿宋_GB2312"/>
          <w:snapToGrid w:val="0"/>
          <w:color w:val="auto"/>
          <w:kern w:val="2"/>
          <w:sz w:val="32"/>
          <w:szCs w:val="32"/>
          <w:u w:val="none"/>
          <w:lang w:val="en-US" w:eastAsia="zh-CN" w:bidi="ar-SA"/>
        </w:rPr>
        <w:t>重型自卸货车原车主杨某泉与扬帆物流公司签订《车辆托管合同书》，将车辆以扬帆物流公司名称登记及办理营运证，合同期限为</w:t>
      </w:r>
      <w:r>
        <w:rPr>
          <w:rFonts w:hint="eastAsia" w:ascii="Times New Roman" w:hAnsi="Times New Roman" w:eastAsia="宋体" w:cs="仿宋_GB2312"/>
          <w:snapToGrid w:val="0"/>
          <w:color w:val="auto"/>
          <w:kern w:val="2"/>
          <w:sz w:val="32"/>
          <w:szCs w:val="32"/>
          <w:u w:val="none"/>
          <w:lang w:val="en-US" w:eastAsia="zh-CN" w:bidi="ar-SA"/>
        </w:rPr>
        <w:t>2021</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9</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26</w:t>
      </w:r>
      <w:r>
        <w:rPr>
          <w:rFonts w:hint="eastAsia" w:ascii="仿宋_GB2312" w:hAnsi="仿宋_GB2312" w:eastAsia="仿宋_GB2312" w:cs="仿宋_GB2312"/>
          <w:snapToGrid w:val="0"/>
          <w:color w:val="auto"/>
          <w:kern w:val="2"/>
          <w:sz w:val="32"/>
          <w:szCs w:val="32"/>
          <w:u w:val="none"/>
          <w:lang w:val="en-US" w:eastAsia="zh-CN" w:bidi="ar-SA"/>
        </w:rPr>
        <w:t>日至</w:t>
      </w:r>
      <w:r>
        <w:rPr>
          <w:rFonts w:hint="eastAsia" w:ascii="Times New Roman" w:hAnsi="Times New Roman" w:eastAsia="宋体" w:cs="仿宋_GB2312"/>
          <w:snapToGrid w:val="0"/>
          <w:color w:val="auto"/>
          <w:kern w:val="2"/>
          <w:sz w:val="32"/>
          <w:szCs w:val="32"/>
          <w:u w:val="none"/>
          <w:lang w:val="en-US" w:eastAsia="zh-CN" w:bidi="ar-SA"/>
        </w:rPr>
        <w:t>2026</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9</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26</w:t>
      </w:r>
      <w:r>
        <w:rPr>
          <w:rFonts w:hint="eastAsia" w:ascii="仿宋_GB2312" w:hAnsi="仿宋_GB2312" w:eastAsia="仿宋_GB2312" w:cs="仿宋_GB2312"/>
          <w:snapToGrid w:val="0"/>
          <w:color w:val="auto"/>
          <w:kern w:val="2"/>
          <w:sz w:val="32"/>
          <w:szCs w:val="32"/>
          <w:u w:val="none"/>
          <w:lang w:val="en-US" w:eastAsia="zh-CN" w:bidi="ar-SA"/>
        </w:rPr>
        <w:t>日，托管费为每年</w:t>
      </w:r>
      <w:r>
        <w:rPr>
          <w:rFonts w:hint="eastAsia" w:ascii="Times New Roman" w:hAnsi="Times New Roman" w:eastAsia="宋体" w:cs="仿宋_GB2312"/>
          <w:snapToGrid w:val="0"/>
          <w:color w:val="auto"/>
          <w:kern w:val="2"/>
          <w:sz w:val="32"/>
          <w:szCs w:val="32"/>
          <w:u w:val="none"/>
          <w:lang w:val="en-US" w:eastAsia="zh-CN" w:bidi="ar-SA"/>
        </w:rPr>
        <w:t>2000</w:t>
      </w:r>
      <w:r>
        <w:rPr>
          <w:rFonts w:hint="eastAsia" w:ascii="仿宋_GB2312" w:hAnsi="仿宋_GB2312" w:eastAsia="仿宋_GB2312" w:cs="仿宋_GB2312"/>
          <w:snapToGrid w:val="0"/>
          <w:color w:val="auto"/>
          <w:kern w:val="2"/>
          <w:sz w:val="32"/>
          <w:szCs w:val="32"/>
          <w:u w:val="none"/>
          <w:lang w:val="en-US" w:eastAsia="zh-CN" w:bidi="ar-SA"/>
        </w:rPr>
        <w:t>元。</w:t>
      </w:r>
    </w:p>
    <w:p w14:paraId="4EF7F662">
      <w:pPr>
        <w:keepNext w:val="0"/>
        <w:keepLines w:val="0"/>
        <w:pageBreakBefore w:val="0"/>
        <w:numPr>
          <w:ilvl w:val="0"/>
          <w:numId w:val="0"/>
        </w:numPr>
        <w:kinsoku/>
        <w:overflowPunct/>
        <w:autoSpaceDN/>
        <w:bidi w:val="0"/>
        <w:spacing w:line="560" w:lineRule="exact"/>
        <w:ind w:left="0" w:leftChars="0" w:firstLine="640" w:firstLineChars="200"/>
        <w:jc w:val="both"/>
        <w:textAlignment w:val="auto"/>
        <w:rPr>
          <w:rFonts w:hint="default" w:ascii="仿宋_GB2312" w:hAnsi="宋体" w:eastAsia="仿宋_GB2312"/>
          <w:color w:val="auto"/>
          <w:sz w:val="32"/>
          <w:szCs w:val="32"/>
          <w:lang w:val="en-US" w:eastAsia="zh-CN"/>
        </w:rPr>
      </w:pPr>
      <w:r>
        <w:rPr>
          <w:rFonts w:hint="eastAsia" w:ascii="Times New Roman" w:hAnsi="Times New Roman" w:eastAsia="宋体" w:cs="仿宋_GB2312"/>
          <w:snapToGrid w:val="0"/>
          <w:color w:val="auto"/>
          <w:kern w:val="2"/>
          <w:sz w:val="32"/>
          <w:szCs w:val="32"/>
          <w:u w:val="none"/>
          <w:lang w:val="en-US" w:eastAsia="zh-CN" w:bidi="ar-SA"/>
        </w:rPr>
        <w:t>2025</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8</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1</w:t>
      </w:r>
      <w:r>
        <w:rPr>
          <w:rFonts w:hint="eastAsia" w:ascii="仿宋_GB2312" w:hAnsi="仿宋_GB2312" w:eastAsia="仿宋_GB2312" w:cs="仿宋_GB2312"/>
          <w:snapToGrid w:val="0"/>
          <w:color w:val="auto"/>
          <w:kern w:val="2"/>
          <w:sz w:val="32"/>
          <w:szCs w:val="32"/>
          <w:u w:val="none"/>
          <w:lang w:val="en-US" w:eastAsia="zh-CN" w:bidi="ar-SA"/>
        </w:rPr>
        <w:t>日，李某与杨某泉签订《二手汽车买卖合同（</w:t>
      </w:r>
      <w:r>
        <w:rPr>
          <w:rFonts w:hint="eastAsia" w:ascii="Times New Roman" w:hAnsi="Times New Roman" w:eastAsia="仿宋_GB2312" w:cs="仿宋_GB2312"/>
          <w:snapToGrid w:val="0"/>
          <w:color w:val="auto"/>
          <w:kern w:val="2"/>
          <w:sz w:val="32"/>
          <w:szCs w:val="32"/>
          <w:u w:val="none"/>
          <w:lang w:val="en-US" w:eastAsia="zh-CN" w:bidi="ar-SA"/>
        </w:rPr>
        <w:t>NO</w:t>
      </w:r>
      <w:r>
        <w:rPr>
          <w:rFonts w:hint="eastAsia" w:ascii="仿宋_GB2312" w:hAnsi="仿宋_GB2312" w:eastAsia="仿宋_GB2312" w:cs="仿宋_GB2312"/>
          <w:snapToGrid w:val="0"/>
          <w:color w:val="auto"/>
          <w:kern w:val="2"/>
          <w:sz w:val="32"/>
          <w:szCs w:val="32"/>
          <w:u w:val="none"/>
          <w:lang w:val="en-US" w:eastAsia="zh-CN" w:bidi="ar-SA"/>
        </w:rPr>
        <w:t>:</w:t>
      </w:r>
      <w:r>
        <w:rPr>
          <w:rFonts w:hint="eastAsia" w:ascii="Times New Roman" w:hAnsi="Times New Roman" w:eastAsia="宋体" w:cs="仿宋_GB2312"/>
          <w:snapToGrid w:val="0"/>
          <w:color w:val="auto"/>
          <w:kern w:val="2"/>
          <w:sz w:val="32"/>
          <w:szCs w:val="32"/>
          <w:u w:val="none"/>
          <w:lang w:val="en-US" w:eastAsia="zh-CN" w:bidi="ar-SA"/>
        </w:rPr>
        <w:t>0043371</w:t>
      </w:r>
      <w:r>
        <w:rPr>
          <w:rFonts w:hint="eastAsia" w:ascii="仿宋_GB2312" w:hAnsi="仿宋_GB2312" w:eastAsia="仿宋_GB2312" w:cs="仿宋_GB2312"/>
          <w:snapToGrid w:val="0"/>
          <w:color w:val="auto"/>
          <w:kern w:val="2"/>
          <w:sz w:val="32"/>
          <w:szCs w:val="32"/>
          <w:u w:val="none"/>
          <w:lang w:val="en-US" w:eastAsia="zh-CN" w:bidi="ar-SA"/>
        </w:rPr>
        <w:t>）》，李某一次性支付人民币</w:t>
      </w:r>
      <w:r>
        <w:rPr>
          <w:rFonts w:hint="eastAsia" w:ascii="Times New Roman" w:hAnsi="Times New Roman" w:eastAsia="宋体" w:cs="仿宋_GB2312"/>
          <w:snapToGrid w:val="0"/>
          <w:color w:val="auto"/>
          <w:kern w:val="2"/>
          <w:sz w:val="32"/>
          <w:szCs w:val="32"/>
          <w:u w:val="none"/>
          <w:lang w:val="en-US" w:eastAsia="zh-CN" w:bidi="ar-SA"/>
        </w:rPr>
        <w:t>8</w:t>
      </w:r>
      <w:r>
        <w:rPr>
          <w:rFonts w:hint="eastAsia" w:ascii="仿宋_GB2312" w:hAnsi="仿宋_GB2312" w:eastAsia="仿宋_GB2312" w:cs="仿宋_GB2312"/>
          <w:snapToGrid w:val="0"/>
          <w:color w:val="auto"/>
          <w:kern w:val="2"/>
          <w:sz w:val="32"/>
          <w:szCs w:val="32"/>
          <w:u w:val="none"/>
          <w:lang w:val="en-US" w:eastAsia="zh-CN" w:bidi="ar-SA"/>
        </w:rPr>
        <w:t>万元购得车辆并现场交车。李某购买事故车辆后，与</w:t>
      </w:r>
      <w:r>
        <w:rPr>
          <w:rFonts w:hint="eastAsia" w:ascii="仿宋_GB2312" w:hAnsi="宋体" w:eastAsia="仿宋_GB2312"/>
          <w:color w:val="auto"/>
          <w:sz w:val="32"/>
          <w:szCs w:val="32"/>
          <w:lang w:val="en-US" w:eastAsia="zh-CN"/>
        </w:rPr>
        <w:t>扬帆物流公司未签订《车辆托管合同书》，当日作业由烨发公司负责人李某安排。</w:t>
      </w:r>
    </w:p>
    <w:p w14:paraId="04C18738">
      <w:pPr>
        <w:keepNext w:val="0"/>
        <w:keepLines w:val="0"/>
        <w:pageBreakBefore w:val="0"/>
        <w:widowControl w:val="0"/>
        <w:kinsoku/>
        <w:wordWrap/>
        <w:overflowPunct/>
        <w:autoSpaceDE w:val="0"/>
        <w:autoSpaceDN/>
        <w:bidi w:val="0"/>
        <w:spacing w:line="560" w:lineRule="exact"/>
        <w:ind w:left="0" w:leftChars="0"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事故发生后经司法鉴定，鄂</w:t>
      </w:r>
      <w:r>
        <w:rPr>
          <w:rFonts w:hint="eastAsia" w:ascii="Times New Roman" w:hAnsi="Times New Roman" w:eastAsia="仿宋_GB2312" w:cs="仿宋_GB2312"/>
          <w:snapToGrid w:val="0"/>
          <w:color w:val="auto"/>
          <w:kern w:val="2"/>
          <w:sz w:val="32"/>
          <w:szCs w:val="32"/>
          <w:lang w:val="en-US" w:eastAsia="zh-CN" w:bidi="ar-SA"/>
        </w:rPr>
        <w:t>AS****</w:t>
      </w:r>
      <w:r>
        <w:rPr>
          <w:rFonts w:hint="eastAsia" w:ascii="仿宋_GB2312" w:hAnsi="仿宋_GB2312" w:eastAsia="仿宋_GB2312" w:cs="仿宋_GB2312"/>
          <w:snapToGrid w:val="0"/>
          <w:color w:val="auto"/>
          <w:kern w:val="2"/>
          <w:sz w:val="32"/>
          <w:szCs w:val="32"/>
          <w:lang w:val="en-US" w:eastAsia="zh-CN" w:bidi="ar-SA"/>
        </w:rPr>
        <w:t>重型自卸货车安全技术状况鉴定为制动系完好有效、转向系完好有效、照明和信号灯完好有效，没有改装和加高。经现场实验，鄂</w:t>
      </w:r>
      <w:r>
        <w:rPr>
          <w:rFonts w:hint="eastAsia" w:ascii="Times New Roman" w:hAnsi="Times New Roman" w:eastAsia="仿宋_GB2312" w:cs="仿宋_GB2312"/>
          <w:snapToGrid w:val="0"/>
          <w:color w:val="auto"/>
          <w:kern w:val="2"/>
          <w:sz w:val="32"/>
          <w:szCs w:val="32"/>
          <w:lang w:val="en-US" w:eastAsia="zh-CN" w:bidi="ar-SA"/>
        </w:rPr>
        <w:t>AS****</w:t>
      </w:r>
      <w:r>
        <w:rPr>
          <w:rFonts w:hint="eastAsia" w:ascii="仿宋_GB2312" w:hAnsi="仿宋_GB2312" w:eastAsia="仿宋_GB2312" w:cs="仿宋_GB2312"/>
          <w:snapToGrid w:val="0"/>
          <w:color w:val="auto"/>
          <w:kern w:val="2"/>
          <w:sz w:val="32"/>
          <w:szCs w:val="32"/>
          <w:lang w:val="en-US" w:eastAsia="zh-CN" w:bidi="ar-SA"/>
        </w:rPr>
        <w:t>重型自卸货车油箱盖在货厢下</w:t>
      </w:r>
      <w:r>
        <w:rPr>
          <w:rFonts w:hint="eastAsia" w:ascii="Times New Roman" w:hAnsi="Times New Roman" w:eastAsia="宋体" w:cs="仿宋_GB2312"/>
          <w:snapToGrid w:val="0"/>
          <w:color w:val="auto"/>
          <w:kern w:val="2"/>
          <w:sz w:val="32"/>
          <w:szCs w:val="32"/>
          <w:lang w:val="en-US" w:eastAsia="zh-CN" w:bidi="ar-SA"/>
        </w:rPr>
        <w:t>13</w:t>
      </w:r>
      <w:r>
        <w:rPr>
          <w:rFonts w:hint="eastAsia" w:ascii="仿宋_GB2312" w:hAnsi="仿宋_GB2312" w:eastAsia="仿宋_GB2312" w:cs="仿宋_GB2312"/>
          <w:snapToGrid w:val="0"/>
          <w:color w:val="auto"/>
          <w:kern w:val="2"/>
          <w:sz w:val="32"/>
          <w:szCs w:val="32"/>
          <w:lang w:val="en-US" w:eastAsia="zh-CN" w:bidi="ar-SA"/>
        </w:rPr>
        <w:t>公分的位置，加油时必须上升</w:t>
      </w:r>
      <w:r>
        <w:rPr>
          <w:rFonts w:hint="eastAsia" w:ascii="Times New Roman" w:hAnsi="Times New Roman" w:eastAsia="宋体" w:cs="仿宋_GB2312"/>
          <w:snapToGrid w:val="0"/>
          <w:color w:val="auto"/>
          <w:kern w:val="2"/>
          <w:sz w:val="32"/>
          <w:szCs w:val="32"/>
          <w:lang w:val="en-US" w:eastAsia="zh-CN" w:bidi="ar-SA"/>
        </w:rPr>
        <w:t>20</w:t>
      </w:r>
      <w:r>
        <w:rPr>
          <w:rFonts w:hint="eastAsia" w:ascii="仿宋_GB2312" w:hAnsi="仿宋_GB2312" w:eastAsia="仿宋_GB2312" w:cs="仿宋_GB2312"/>
          <w:snapToGrid w:val="0"/>
          <w:color w:val="auto"/>
          <w:kern w:val="2"/>
          <w:sz w:val="32"/>
          <w:szCs w:val="32"/>
          <w:lang w:val="en-US" w:eastAsia="zh-CN" w:bidi="ar-SA"/>
        </w:rPr>
        <w:t>公分左右才能加油，在行驶过程中存在车厢未完全闭合会自动抬升情况。</w:t>
      </w:r>
    </w:p>
    <w:p w14:paraId="185E5B8E">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u w:val="none"/>
          <w:lang w:val="en-US" w:eastAsia="zh-CN" w:bidi="ar-SA"/>
        </w:rPr>
        <w:t>鄂</w:t>
      </w:r>
      <w:r>
        <w:rPr>
          <w:rFonts w:hint="eastAsia" w:ascii="Times New Roman" w:hAnsi="Times New Roman" w:eastAsia="仿宋_GB2312" w:cs="仿宋_GB2312"/>
          <w:snapToGrid w:val="0"/>
          <w:color w:val="auto"/>
          <w:kern w:val="2"/>
          <w:sz w:val="32"/>
          <w:szCs w:val="32"/>
          <w:u w:val="none"/>
          <w:lang w:val="en-US" w:eastAsia="zh-CN" w:bidi="ar-SA"/>
        </w:rPr>
        <w:t>AS****</w:t>
      </w:r>
      <w:r>
        <w:rPr>
          <w:rFonts w:hint="eastAsia" w:ascii="仿宋_GB2312" w:hAnsi="仿宋_GB2312" w:eastAsia="仿宋_GB2312" w:cs="仿宋_GB2312"/>
          <w:snapToGrid w:val="0"/>
          <w:color w:val="auto"/>
          <w:kern w:val="2"/>
          <w:sz w:val="32"/>
          <w:szCs w:val="32"/>
          <w:u w:val="none"/>
          <w:lang w:val="en-US" w:eastAsia="zh-CN" w:bidi="ar-SA"/>
        </w:rPr>
        <w:t>重型自卸货车配置的</w:t>
      </w:r>
      <w:r>
        <w:rPr>
          <w:rFonts w:hint="default" w:ascii="仿宋_GB2312" w:hAnsi="仿宋_GB2312" w:eastAsia="仿宋_GB2312" w:cs="仿宋_GB2312"/>
          <w:snapToGrid w:val="0"/>
          <w:color w:val="auto"/>
          <w:kern w:val="2"/>
          <w:sz w:val="32"/>
          <w:szCs w:val="32"/>
          <w:u w:val="none"/>
          <w:lang w:val="en-US" w:eastAsia="zh-CN" w:bidi="ar-SA"/>
        </w:rPr>
        <w:t>货厢举升状态报警系统</w:t>
      </w:r>
      <w:r>
        <w:rPr>
          <w:rFonts w:hint="eastAsia" w:ascii="仿宋_GB2312" w:hAnsi="仿宋_GB2312" w:eastAsia="仿宋_GB2312" w:cs="仿宋_GB2312"/>
          <w:snapToGrid w:val="0"/>
          <w:color w:val="auto"/>
          <w:kern w:val="2"/>
          <w:sz w:val="32"/>
          <w:szCs w:val="32"/>
          <w:u w:val="none"/>
          <w:lang w:val="en-US" w:eastAsia="zh-CN" w:bidi="ar-SA"/>
        </w:rPr>
        <w:t>，在事故发生前为损坏状态。</w:t>
      </w:r>
      <w:r>
        <w:rPr>
          <w:rFonts w:hint="eastAsia" w:ascii="仿宋_GB2312" w:hAnsi="宋体" w:eastAsia="宋体"/>
          <w:color w:val="auto"/>
          <w:sz w:val="32"/>
          <w:szCs w:val="32"/>
          <w:lang w:val="en-US" w:eastAsia="zh-CN"/>
        </w:rPr>
        <w:t>2025</w:t>
      </w:r>
      <w:r>
        <w:rPr>
          <w:rFonts w:hint="eastAsia" w:ascii="仿宋_GB2312" w:hAnsi="宋体" w:eastAsia="仿宋_GB2312"/>
          <w:color w:val="auto"/>
          <w:sz w:val="32"/>
          <w:szCs w:val="32"/>
          <w:lang w:val="en-US" w:eastAsia="zh-CN"/>
        </w:rPr>
        <w:t>年</w:t>
      </w:r>
      <w:r>
        <w:rPr>
          <w:rFonts w:hint="eastAsia" w:ascii="仿宋_GB2312" w:hAnsi="宋体" w:eastAsia="宋体"/>
          <w:color w:val="auto"/>
          <w:sz w:val="32"/>
          <w:szCs w:val="32"/>
          <w:lang w:val="en-US" w:eastAsia="zh-CN"/>
        </w:rPr>
        <w:t>8</w:t>
      </w:r>
      <w:r>
        <w:rPr>
          <w:rFonts w:hint="eastAsia" w:ascii="仿宋_GB2312" w:hAnsi="宋体" w:eastAsia="仿宋_GB2312"/>
          <w:color w:val="auto"/>
          <w:sz w:val="32"/>
          <w:szCs w:val="32"/>
          <w:lang w:val="en-US" w:eastAsia="zh-CN"/>
        </w:rPr>
        <w:t>月初，王某洪</w:t>
      </w:r>
      <w:r>
        <w:rPr>
          <w:rFonts w:hint="eastAsia" w:ascii="仿宋_GB2312" w:hAnsi="仿宋_GB2312" w:eastAsia="仿宋_GB2312" w:cs="仿宋_GB2312"/>
          <w:color w:val="auto"/>
          <w:sz w:val="32"/>
          <w:szCs w:val="32"/>
          <w:lang w:val="en-US" w:eastAsia="zh-CN"/>
        </w:rPr>
        <w:t>驾驶鄂</w:t>
      </w:r>
      <w:r>
        <w:rPr>
          <w:rFonts w:hint="eastAsia" w:ascii="Times New Roman" w:hAnsi="Times New Roman" w:eastAsia="仿宋_GB2312" w:cs="仿宋_GB2312"/>
          <w:color w:val="auto"/>
          <w:sz w:val="32"/>
          <w:szCs w:val="32"/>
          <w:lang w:val="en-US" w:eastAsia="zh-CN"/>
        </w:rPr>
        <w:t>AS****</w:t>
      </w:r>
      <w:r>
        <w:rPr>
          <w:rFonts w:hint="eastAsia" w:ascii="仿宋_GB2312" w:hAnsi="仿宋_GB2312" w:eastAsia="仿宋_GB2312" w:cs="仿宋_GB2312"/>
          <w:color w:val="auto"/>
          <w:sz w:val="32"/>
          <w:szCs w:val="32"/>
          <w:lang w:val="en-US" w:eastAsia="zh-CN"/>
        </w:rPr>
        <w:t>号重型自卸货车时已发现</w:t>
      </w:r>
      <w:r>
        <w:rPr>
          <w:rFonts w:hint="default" w:ascii="仿宋_GB2312" w:hAnsi="仿宋_GB2312" w:eastAsia="仿宋_GB2312" w:cs="仿宋_GB2312"/>
          <w:snapToGrid w:val="0"/>
          <w:color w:val="auto"/>
          <w:kern w:val="2"/>
          <w:sz w:val="32"/>
          <w:szCs w:val="32"/>
          <w:u w:val="none"/>
          <w:lang w:val="en-US" w:eastAsia="zh-CN" w:bidi="ar-SA"/>
        </w:rPr>
        <w:t>货厢举升状态报警系统</w:t>
      </w:r>
      <w:r>
        <w:rPr>
          <w:rFonts w:hint="eastAsia" w:ascii="仿宋_GB2312" w:hAnsi="仿宋_GB2312" w:eastAsia="仿宋_GB2312" w:cs="仿宋_GB2312"/>
          <w:snapToGrid w:val="0"/>
          <w:color w:val="auto"/>
          <w:kern w:val="2"/>
          <w:sz w:val="32"/>
          <w:szCs w:val="32"/>
          <w:u w:val="none"/>
          <w:lang w:val="en-US" w:eastAsia="zh-CN" w:bidi="ar-SA"/>
        </w:rPr>
        <w:t>损坏，但未向李某反映。</w:t>
      </w:r>
    </w:p>
    <w:p w14:paraId="5264817E">
      <w:pPr>
        <w:pStyle w:val="16"/>
        <w:keepNext w:val="0"/>
        <w:keepLines w:val="0"/>
        <w:pageBreakBefore w:val="0"/>
        <w:widowControl w:val="0"/>
        <w:kinsoku/>
        <w:wordWrap/>
        <w:overflowPunct/>
        <w:topLinePunct/>
        <w:autoSpaceDN/>
        <w:bidi w:val="0"/>
        <w:spacing w:line="560" w:lineRule="exact"/>
        <w:ind w:left="0" w:leftChars="0"/>
        <w:textAlignment w:val="auto"/>
        <w:rPr>
          <w:rFonts w:hint="eastAsia" w:ascii="仿宋_GB2312" w:hAnsi="仿宋_GB2312" w:eastAsia="仿宋_GB2312" w:cs="仿宋_GB2312"/>
          <w:snapToGrid w:val="0"/>
          <w:color w:val="auto"/>
          <w:kern w:val="2"/>
          <w:sz w:val="32"/>
          <w:szCs w:val="32"/>
          <w:u w:val="none"/>
          <w:lang w:val="en-US" w:eastAsia="zh-CN" w:bidi="ar-SA"/>
        </w:rPr>
      </w:pPr>
      <w:r>
        <w:rPr>
          <w:rFonts w:hint="eastAsia" w:ascii="Times New Roman" w:hAnsi="Times New Roman" w:eastAsia="宋体"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.车辆驾驶员情况。</w:t>
      </w:r>
      <w:r>
        <w:rPr>
          <w:rFonts w:hint="eastAsia" w:ascii="仿宋_GB2312" w:hAnsi="仿宋_GB2312" w:eastAsia="仿宋_GB2312" w:cs="仿宋_GB2312"/>
          <w:snapToGrid w:val="0"/>
          <w:color w:val="auto"/>
          <w:kern w:val="2"/>
          <w:sz w:val="32"/>
          <w:szCs w:val="32"/>
          <w:u w:val="none"/>
          <w:lang w:val="en-US" w:eastAsia="zh-CN" w:bidi="ar-SA"/>
        </w:rPr>
        <w:t>事故车辆驾驶员为王某洪，系烨发公司聘请的作业人员，持有机动车</w:t>
      </w:r>
      <w:r>
        <w:rPr>
          <w:rFonts w:hint="eastAsia" w:ascii="Times New Roman" w:hAnsi="Times New Roman" w:eastAsia="仿宋_GB2312" w:cs="仿宋_GB2312"/>
          <w:snapToGrid w:val="0"/>
          <w:color w:val="auto"/>
          <w:kern w:val="2"/>
          <w:sz w:val="32"/>
          <w:szCs w:val="32"/>
          <w:u w:val="none"/>
          <w:lang w:val="en-US" w:eastAsia="zh-CN" w:bidi="ar-SA"/>
        </w:rPr>
        <w:t>B</w:t>
      </w:r>
      <w:r>
        <w:rPr>
          <w:rFonts w:hint="eastAsia" w:ascii="Times New Roman" w:hAnsi="Times New Roman" w:eastAsia="宋体" w:cs="仿宋_GB2312"/>
          <w:snapToGrid w:val="0"/>
          <w:color w:val="auto"/>
          <w:kern w:val="2"/>
          <w:sz w:val="32"/>
          <w:szCs w:val="32"/>
          <w:u w:val="none"/>
          <w:lang w:val="en-US" w:eastAsia="zh-CN" w:bidi="ar-SA"/>
        </w:rPr>
        <w:t>2</w:t>
      </w:r>
      <w:r>
        <w:rPr>
          <w:rFonts w:hint="eastAsia" w:ascii="仿宋_GB2312" w:hAnsi="仿宋_GB2312" w:eastAsia="仿宋_GB2312" w:cs="仿宋_GB2312"/>
          <w:snapToGrid w:val="0"/>
          <w:color w:val="auto"/>
          <w:kern w:val="2"/>
          <w:sz w:val="32"/>
          <w:szCs w:val="32"/>
          <w:u w:val="none"/>
          <w:lang w:val="en-US" w:eastAsia="zh-CN" w:bidi="ar-SA"/>
        </w:rPr>
        <w:t>驾驶证，初次领证</w:t>
      </w:r>
      <w:r>
        <w:rPr>
          <w:rFonts w:hint="eastAsia" w:ascii="Times New Roman" w:hAnsi="Times New Roman" w:eastAsia="宋体" w:cs="仿宋_GB2312"/>
          <w:snapToGrid w:val="0"/>
          <w:color w:val="auto"/>
          <w:kern w:val="2"/>
          <w:sz w:val="32"/>
          <w:szCs w:val="32"/>
          <w:u w:val="none"/>
          <w:lang w:val="en-US" w:eastAsia="zh-CN" w:bidi="ar-SA"/>
        </w:rPr>
        <w:t>2005</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4</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21</w:t>
      </w:r>
      <w:r>
        <w:rPr>
          <w:rFonts w:hint="eastAsia" w:ascii="仿宋_GB2312" w:hAnsi="仿宋_GB2312" w:eastAsia="仿宋_GB2312" w:cs="仿宋_GB2312"/>
          <w:snapToGrid w:val="0"/>
          <w:color w:val="auto"/>
          <w:kern w:val="2"/>
          <w:sz w:val="32"/>
          <w:szCs w:val="32"/>
          <w:u w:val="none"/>
          <w:lang w:val="en-US" w:eastAsia="zh-CN" w:bidi="ar-SA"/>
        </w:rPr>
        <w:t>日。王某洪持有由老河口市交通运输局颁发的从业资格证，类型为经营性道路货车运输驾驶员，有效期为</w:t>
      </w:r>
      <w:r>
        <w:rPr>
          <w:rFonts w:hint="eastAsia" w:ascii="Times New Roman" w:hAnsi="Times New Roman" w:eastAsia="宋体" w:cs="仿宋_GB2312"/>
          <w:snapToGrid w:val="0"/>
          <w:color w:val="auto"/>
          <w:kern w:val="2"/>
          <w:sz w:val="32"/>
          <w:szCs w:val="32"/>
          <w:u w:val="none"/>
          <w:lang w:val="en-US" w:eastAsia="zh-CN" w:bidi="ar-SA"/>
        </w:rPr>
        <w:t>2023</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2</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1</w:t>
      </w:r>
      <w:r>
        <w:rPr>
          <w:rFonts w:hint="eastAsia" w:ascii="仿宋_GB2312" w:hAnsi="仿宋_GB2312" w:eastAsia="仿宋_GB2312" w:cs="仿宋_GB2312"/>
          <w:snapToGrid w:val="0"/>
          <w:color w:val="auto"/>
          <w:kern w:val="2"/>
          <w:sz w:val="32"/>
          <w:szCs w:val="32"/>
          <w:u w:val="none"/>
          <w:lang w:val="en-US" w:eastAsia="zh-CN" w:bidi="ar-SA"/>
        </w:rPr>
        <w:t>日至</w:t>
      </w:r>
      <w:r>
        <w:rPr>
          <w:rFonts w:hint="eastAsia" w:ascii="Times New Roman" w:hAnsi="Times New Roman" w:eastAsia="宋体" w:cs="仿宋_GB2312"/>
          <w:snapToGrid w:val="0"/>
          <w:color w:val="auto"/>
          <w:kern w:val="2"/>
          <w:sz w:val="32"/>
          <w:szCs w:val="32"/>
          <w:u w:val="none"/>
          <w:lang w:val="en-US" w:eastAsia="zh-CN" w:bidi="ar-SA"/>
        </w:rPr>
        <w:t>2028</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12</w:t>
      </w:r>
      <w:r>
        <w:rPr>
          <w:rFonts w:hint="eastAsia" w:ascii="仿宋_GB2312" w:hAnsi="仿宋_GB2312" w:eastAsia="仿宋_GB2312" w:cs="仿宋_GB2312"/>
          <w:snapToGrid w:val="0"/>
          <w:color w:val="auto"/>
          <w:kern w:val="2"/>
          <w:sz w:val="32"/>
          <w:szCs w:val="32"/>
          <w:u w:val="none"/>
          <w:lang w:val="en-US" w:eastAsia="zh-CN" w:bidi="ar-SA"/>
        </w:rPr>
        <w:t>月</w:t>
      </w:r>
      <w:r>
        <w:rPr>
          <w:rFonts w:hint="eastAsia" w:ascii="Times New Roman" w:hAnsi="Times New Roman" w:eastAsia="宋体" w:cs="仿宋_GB2312"/>
          <w:snapToGrid w:val="0"/>
          <w:color w:val="auto"/>
          <w:kern w:val="2"/>
          <w:sz w:val="32"/>
          <w:szCs w:val="32"/>
          <w:u w:val="none"/>
          <w:lang w:val="en-US" w:eastAsia="zh-CN" w:bidi="ar-SA"/>
        </w:rPr>
        <w:t>8</w:t>
      </w:r>
      <w:r>
        <w:rPr>
          <w:rFonts w:hint="eastAsia" w:ascii="仿宋_GB2312" w:hAnsi="仿宋_GB2312" w:eastAsia="仿宋_GB2312" w:cs="仿宋_GB2312"/>
          <w:snapToGrid w:val="0"/>
          <w:color w:val="auto"/>
          <w:kern w:val="2"/>
          <w:sz w:val="32"/>
          <w:szCs w:val="32"/>
          <w:u w:val="none"/>
          <w:lang w:val="en-US" w:eastAsia="zh-CN" w:bidi="ar-SA"/>
        </w:rPr>
        <w:t>日，有</w:t>
      </w:r>
      <w:r>
        <w:rPr>
          <w:rFonts w:hint="eastAsia" w:ascii="Times New Roman" w:hAnsi="Times New Roman" w:eastAsia="宋体" w:cs="仿宋_GB2312"/>
          <w:snapToGrid w:val="0"/>
          <w:color w:val="auto"/>
          <w:kern w:val="2"/>
          <w:sz w:val="32"/>
          <w:szCs w:val="32"/>
          <w:u w:val="none"/>
          <w:lang w:val="en-US" w:eastAsia="zh-CN" w:bidi="ar-SA"/>
        </w:rPr>
        <w:t>3</w:t>
      </w:r>
      <w:r>
        <w:rPr>
          <w:rFonts w:hint="eastAsia" w:ascii="仿宋_GB2312" w:hAnsi="仿宋_GB2312" w:eastAsia="仿宋_GB2312" w:cs="仿宋_GB2312"/>
          <w:snapToGrid w:val="0"/>
          <w:color w:val="auto"/>
          <w:kern w:val="2"/>
          <w:sz w:val="32"/>
          <w:szCs w:val="32"/>
          <w:u w:val="none"/>
          <w:lang w:val="en-US" w:eastAsia="zh-CN" w:bidi="ar-SA"/>
        </w:rPr>
        <w:t>年以上驾驶重型自卸货车经历，于</w:t>
      </w:r>
      <w:r>
        <w:rPr>
          <w:rFonts w:hint="eastAsia" w:ascii="Times New Roman" w:hAnsi="Times New Roman" w:eastAsia="宋体" w:cs="仿宋_GB2312"/>
          <w:snapToGrid w:val="0"/>
          <w:color w:val="auto"/>
          <w:kern w:val="2"/>
          <w:sz w:val="32"/>
          <w:szCs w:val="32"/>
          <w:u w:val="none"/>
          <w:lang w:val="en-US" w:eastAsia="zh-CN" w:bidi="ar-SA"/>
        </w:rPr>
        <w:t>2025</w:t>
      </w:r>
      <w:r>
        <w:rPr>
          <w:rFonts w:hint="eastAsia" w:ascii="仿宋_GB2312" w:hAnsi="仿宋_GB2312" w:eastAsia="仿宋_GB2312" w:cs="仿宋_GB2312"/>
          <w:snapToGrid w:val="0"/>
          <w:color w:val="auto"/>
          <w:kern w:val="2"/>
          <w:sz w:val="32"/>
          <w:szCs w:val="32"/>
          <w:u w:val="none"/>
          <w:lang w:val="en-US" w:eastAsia="zh-CN" w:bidi="ar-SA"/>
        </w:rPr>
        <w:t>年</w:t>
      </w:r>
      <w:r>
        <w:rPr>
          <w:rFonts w:hint="eastAsia" w:ascii="Times New Roman" w:hAnsi="Times New Roman" w:eastAsia="宋体" w:cs="仿宋_GB2312"/>
          <w:snapToGrid w:val="0"/>
          <w:color w:val="auto"/>
          <w:kern w:val="2"/>
          <w:sz w:val="32"/>
          <w:szCs w:val="32"/>
          <w:u w:val="none"/>
          <w:lang w:val="en-US" w:eastAsia="zh-CN" w:bidi="ar-SA"/>
        </w:rPr>
        <w:t>8</w:t>
      </w:r>
      <w:r>
        <w:rPr>
          <w:rFonts w:hint="eastAsia" w:ascii="仿宋_GB2312" w:hAnsi="仿宋_GB2312" w:eastAsia="仿宋_GB2312" w:cs="仿宋_GB2312"/>
          <w:snapToGrid w:val="0"/>
          <w:color w:val="auto"/>
          <w:kern w:val="2"/>
          <w:sz w:val="32"/>
          <w:szCs w:val="32"/>
          <w:u w:val="none"/>
          <w:lang w:val="en-US" w:eastAsia="zh-CN" w:bidi="ar-SA"/>
        </w:rPr>
        <w:t>月起开始驾驶鄂</w:t>
      </w:r>
      <w:r>
        <w:rPr>
          <w:rFonts w:hint="eastAsia" w:ascii="Times New Roman" w:hAnsi="Times New Roman" w:eastAsia="仿宋_GB2312" w:cs="仿宋_GB2312"/>
          <w:snapToGrid w:val="0"/>
          <w:color w:val="auto"/>
          <w:kern w:val="2"/>
          <w:sz w:val="32"/>
          <w:szCs w:val="32"/>
          <w:u w:val="none"/>
          <w:lang w:val="en-US" w:eastAsia="zh-CN" w:bidi="ar-SA"/>
        </w:rPr>
        <w:t>AS****</w:t>
      </w:r>
      <w:r>
        <w:rPr>
          <w:rFonts w:hint="eastAsia" w:ascii="仿宋_GB2312" w:hAnsi="仿宋_GB2312" w:eastAsia="仿宋_GB2312" w:cs="仿宋_GB2312"/>
          <w:snapToGrid w:val="0"/>
          <w:color w:val="auto"/>
          <w:kern w:val="2"/>
          <w:sz w:val="32"/>
          <w:szCs w:val="32"/>
          <w:u w:val="none"/>
          <w:lang w:val="en-US" w:eastAsia="zh-CN" w:bidi="ar-SA"/>
        </w:rPr>
        <w:t>重型自卸货车。</w:t>
      </w:r>
    </w:p>
    <w:p w14:paraId="63AD9EB0">
      <w:pPr>
        <w:keepNext w:val="0"/>
        <w:keepLines w:val="0"/>
        <w:pageBreakBefore w:val="0"/>
        <w:widowControl w:val="0"/>
        <w:numPr>
          <w:ilvl w:val="0"/>
          <w:numId w:val="0"/>
        </w:numPr>
        <w:kinsoku/>
        <w:wordWrap w:val="0"/>
        <w:overflowPunct/>
        <w:topLinePunct/>
        <w:autoSpaceDE w:val="0"/>
        <w:autoSpaceDN/>
        <w:bidi w:val="0"/>
        <w:spacing w:line="560" w:lineRule="exact"/>
        <w:ind w:left="0" w:leftChars="0"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snapToGrid w:val="0"/>
          <w:color w:val="auto"/>
          <w:kern w:val="2"/>
          <w:sz w:val="32"/>
          <w:szCs w:val="32"/>
          <w:u w:val="none"/>
          <w:lang w:val="en-US" w:eastAsia="zh-CN" w:bidi="ar-SA"/>
        </w:rPr>
        <w:t>事故发生后经司法鉴定，驾驶员王某洪排除酒驾、毒驾嫌疑，送检的血液中未检测出乙醇，未检测出甲基苯丙胺、吗啡和氯胺酮成分。</w:t>
      </w:r>
      <w:bookmarkStart w:id="29" w:name="_Toc25008"/>
      <w:bookmarkStart w:id="30" w:name="_Toc25867"/>
    </w:p>
    <w:p w14:paraId="3E7AAD9B">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（七）其他情况</w:t>
      </w:r>
      <w:bookmarkEnd w:id="29"/>
      <w:bookmarkEnd w:id="30"/>
    </w:p>
    <w:p w14:paraId="68ED8F1A">
      <w:pPr>
        <w:keepNext w:val="0"/>
        <w:keepLines w:val="0"/>
        <w:pageBreakBefore w:val="0"/>
        <w:numPr>
          <w:ilvl w:val="0"/>
          <w:numId w:val="0"/>
        </w:numPr>
        <w:kinsoku/>
        <w:overflowPunct/>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bookmarkStart w:id="31" w:name="_Toc8838"/>
      <w:bookmarkStart w:id="32" w:name="_Toc3488"/>
      <w:r>
        <w:rPr>
          <w:rFonts w:hint="eastAsia" w:ascii="仿宋_GB2312" w:hAnsi="宋体" w:eastAsia="宋体"/>
          <w:b/>
          <w:bCs/>
          <w:color w:val="auto"/>
          <w:sz w:val="32"/>
          <w:szCs w:val="32"/>
          <w:lang w:val="en-US" w:eastAsia="zh-CN"/>
        </w:rPr>
        <w:t>1</w:t>
      </w:r>
      <w:r>
        <w:rPr>
          <w:rFonts w:hint="eastAsia" w:ascii="仿宋_GB2312" w:hAnsi="宋体" w:eastAsia="仿宋_GB2312"/>
          <w:b/>
          <w:bCs/>
          <w:color w:val="auto"/>
          <w:sz w:val="32"/>
          <w:szCs w:val="32"/>
          <w:lang w:val="en-US" w:eastAsia="zh-CN"/>
        </w:rPr>
        <w:t>.事故车辆运输物品超限情况。</w:t>
      </w:r>
      <w:r>
        <w:rPr>
          <w:rFonts w:hint="eastAsia" w:ascii="仿宋_GB2312" w:hAnsi="宋体" w:eastAsia="仿宋_GB2312"/>
          <w:color w:val="auto"/>
          <w:sz w:val="32"/>
          <w:szCs w:val="32"/>
          <w:lang w:val="en-US" w:eastAsia="zh-CN"/>
        </w:rPr>
        <w:t>经查，</w:t>
      </w:r>
      <w:r>
        <w:rPr>
          <w:rFonts w:hint="eastAsia" w:ascii="Times New Roman" w:hAnsi="Times New Roman" w:eastAsia="宋体"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宋体"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日上午</w:t>
      </w:r>
      <w:r>
        <w:rPr>
          <w:rFonts w:hint="eastAsia" w:ascii="仿宋_GB2312" w:hAnsi="宋体" w:eastAsia="仿宋_GB2312"/>
          <w:color w:val="auto"/>
          <w:sz w:val="32"/>
          <w:szCs w:val="32"/>
          <w:lang w:val="en-US" w:eastAsia="zh-CN"/>
        </w:rPr>
        <w:t>，</w:t>
      </w:r>
      <w:r>
        <w:rPr>
          <w:rFonts w:hint="eastAsia" w:ascii="仿宋_GB2312" w:hAnsi="仿宋_GB2312" w:eastAsia="仿宋_GB2312" w:cs="仿宋_GB2312"/>
          <w:snapToGrid w:val="0"/>
          <w:color w:val="auto"/>
          <w:kern w:val="2"/>
          <w:sz w:val="32"/>
          <w:szCs w:val="32"/>
          <w:u w:val="none"/>
          <w:lang w:val="en-US" w:eastAsia="zh-CN" w:bidi="ar-SA"/>
        </w:rPr>
        <w:t>王某洪</w:t>
      </w:r>
      <w:r>
        <w:rPr>
          <w:rFonts w:hint="eastAsia" w:ascii="仿宋_GB2312" w:hAnsi="仿宋_GB2312" w:eastAsia="仿宋_GB2312" w:cs="仿宋_GB2312"/>
          <w:color w:val="auto"/>
          <w:sz w:val="32"/>
          <w:szCs w:val="32"/>
          <w:lang w:val="en-US" w:eastAsia="zh-CN"/>
        </w:rPr>
        <w:t>驾驶鄂</w:t>
      </w:r>
      <w:r>
        <w:rPr>
          <w:rFonts w:hint="eastAsia" w:ascii="Times New Roman" w:hAnsi="Times New Roman" w:eastAsia="仿宋_GB2312" w:cs="仿宋_GB2312"/>
          <w:color w:val="auto"/>
          <w:sz w:val="32"/>
          <w:szCs w:val="32"/>
          <w:lang w:val="en-US" w:eastAsia="zh-CN"/>
        </w:rPr>
        <w:t>AS****</w:t>
      </w:r>
      <w:r>
        <w:rPr>
          <w:rFonts w:hint="eastAsia" w:ascii="仿宋_GB2312" w:hAnsi="仿宋_GB2312" w:eastAsia="仿宋_GB2312" w:cs="仿宋_GB2312"/>
          <w:color w:val="auto"/>
          <w:sz w:val="32"/>
          <w:szCs w:val="32"/>
          <w:lang w:val="en-US" w:eastAsia="zh-CN"/>
        </w:rPr>
        <w:t>号重型自卸货车至事故发生时，尚未装卸建筑废料，不存在运载超限不可解体物品的情况。</w:t>
      </w:r>
    </w:p>
    <w:p w14:paraId="449B4573">
      <w:pPr>
        <w:keepNext w:val="0"/>
        <w:keepLines w:val="0"/>
        <w:pageBreakBefore w:val="0"/>
        <w:numPr>
          <w:ilvl w:val="0"/>
          <w:numId w:val="0"/>
        </w:numPr>
        <w:kinsoku/>
        <w:overflowPunct/>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宋体"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.事故路段警示及限高标识设置情况。</w:t>
      </w:r>
      <w:r>
        <w:rPr>
          <w:rFonts w:hint="eastAsia" w:ascii="仿宋_GB2312" w:hAnsi="仿宋_GB2312" w:eastAsia="仿宋_GB2312" w:cs="仿宋_GB2312"/>
          <w:color w:val="auto"/>
          <w:sz w:val="32"/>
          <w:szCs w:val="32"/>
          <w:lang w:val="en-US" w:eastAsia="zh-CN"/>
        </w:rPr>
        <w:t>发生事故的道路属于城市道路，</w:t>
      </w:r>
      <w:r>
        <w:rPr>
          <w:rFonts w:hint="eastAsia" w:ascii="仿宋_GB2312" w:hAnsi="宋体" w:eastAsia="仿宋_GB2312"/>
          <w:color w:val="auto"/>
          <w:sz w:val="32"/>
          <w:szCs w:val="32"/>
          <w:lang w:val="en-US" w:eastAsia="zh-CN"/>
        </w:rPr>
        <w:t>被撞击管廊两侧机动</w:t>
      </w:r>
      <w:r>
        <w:rPr>
          <w:rFonts w:hint="eastAsia" w:ascii="仿宋_GB2312" w:hAnsi="仿宋_GB2312" w:eastAsia="仿宋_GB2312" w:cs="仿宋_GB2312"/>
          <w:color w:val="auto"/>
          <w:sz w:val="32"/>
          <w:szCs w:val="32"/>
          <w:lang w:val="en-US" w:eastAsia="zh-CN"/>
        </w:rPr>
        <w:t>车道上方设有限高</w:t>
      </w:r>
      <w:r>
        <w:rPr>
          <w:rFonts w:hint="eastAsia" w:ascii="仿宋_GB2312" w:hAnsi="宋体" w:eastAsia="宋体"/>
          <w:color w:val="auto"/>
          <w:sz w:val="32"/>
          <w:szCs w:val="32"/>
          <w:lang w:val="en-US" w:eastAsia="zh-CN"/>
        </w:rPr>
        <w:t>5</w:t>
      </w:r>
      <w:r>
        <w:rPr>
          <w:rFonts w:hint="eastAsia" w:ascii="仿宋_GB2312" w:hAnsi="宋体" w:eastAsia="仿宋_GB2312"/>
          <w:color w:val="auto"/>
          <w:sz w:val="32"/>
          <w:szCs w:val="32"/>
          <w:lang w:val="en-US" w:eastAsia="zh-CN"/>
        </w:rPr>
        <w:t>米标牌，</w:t>
      </w:r>
      <w:r>
        <w:rPr>
          <w:rFonts w:hint="eastAsia" w:ascii="仿宋_GB2312" w:hAnsi="仿宋_GB2312" w:eastAsia="仿宋_GB2312" w:cs="仿宋_GB2312"/>
          <w:color w:val="auto"/>
          <w:kern w:val="2"/>
          <w:sz w:val="32"/>
          <w:szCs w:val="32"/>
          <w:lang w:val="en-US" w:eastAsia="zh-CN" w:bidi="ar-SA"/>
        </w:rPr>
        <w:t>鄂</w:t>
      </w:r>
      <w:r>
        <w:rPr>
          <w:rFonts w:hint="eastAsia" w:ascii="Times New Roman" w:hAnsi="Times New Roman" w:eastAsia="仿宋_GB2312" w:cs="仿宋_GB2312"/>
          <w:color w:val="auto"/>
          <w:kern w:val="2"/>
          <w:sz w:val="32"/>
          <w:szCs w:val="32"/>
          <w:lang w:val="en-US" w:eastAsia="zh-CN" w:bidi="ar-SA"/>
        </w:rPr>
        <w:t>AS****</w:t>
      </w:r>
      <w:r>
        <w:rPr>
          <w:rFonts w:hint="eastAsia" w:ascii="仿宋_GB2312" w:hAnsi="仿宋_GB2312" w:eastAsia="仿宋_GB2312" w:cs="仿宋_GB2312"/>
          <w:color w:val="auto"/>
          <w:kern w:val="2"/>
          <w:sz w:val="32"/>
          <w:szCs w:val="32"/>
          <w:lang w:val="en-US" w:eastAsia="zh-CN" w:bidi="ar-SA"/>
        </w:rPr>
        <w:t>号重型自卸货车从加油站行驶至被撞管廊的</w:t>
      </w:r>
      <w:r>
        <w:rPr>
          <w:rFonts w:hint="eastAsia" w:ascii="Times New Roman" w:hAnsi="Times New Roman" w:eastAsia="宋体" w:cs="仿宋_GB2312"/>
          <w:color w:val="auto"/>
          <w:sz w:val="32"/>
          <w:szCs w:val="32"/>
          <w:lang w:val="en-US" w:eastAsia="zh-CN"/>
        </w:rPr>
        <w:t>550</w:t>
      </w:r>
      <w:r>
        <w:rPr>
          <w:rFonts w:hint="eastAsia" w:ascii="仿宋_GB2312" w:hAnsi="仿宋_GB2312" w:eastAsia="仿宋_GB2312" w:cs="仿宋_GB2312"/>
          <w:color w:val="auto"/>
          <w:sz w:val="32"/>
          <w:szCs w:val="32"/>
          <w:lang w:val="en-US" w:eastAsia="zh-CN"/>
        </w:rPr>
        <w:t>米</w:t>
      </w:r>
      <w:r>
        <w:rPr>
          <w:rFonts w:hint="eastAsia" w:ascii="仿宋_GB2312" w:hAnsi="仿宋_GB2312" w:eastAsia="仿宋_GB2312" w:cs="仿宋_GB2312"/>
          <w:color w:val="auto"/>
          <w:kern w:val="2"/>
          <w:sz w:val="32"/>
          <w:szCs w:val="32"/>
          <w:lang w:val="en-US" w:eastAsia="zh-CN" w:bidi="ar-SA"/>
        </w:rPr>
        <w:t>道路上，设置有限速</w:t>
      </w:r>
      <w:r>
        <w:rPr>
          <w:rFonts w:hint="eastAsia" w:ascii="仿宋_GB2312" w:hAnsi="仿宋_GB2312" w:eastAsia="宋体" w:cs="仿宋_GB2312"/>
          <w:color w:val="auto"/>
          <w:kern w:val="2"/>
          <w:sz w:val="32"/>
          <w:szCs w:val="32"/>
          <w:lang w:val="en-US" w:eastAsia="zh-CN" w:bidi="ar-SA"/>
        </w:rPr>
        <w:t>50</w:t>
      </w:r>
      <w:r>
        <w:rPr>
          <w:rFonts w:hint="eastAsia" w:ascii="仿宋_GB2312" w:hAnsi="仿宋_GB2312" w:eastAsia="仿宋_GB2312" w:cs="仿宋_GB2312"/>
          <w:color w:val="auto"/>
          <w:kern w:val="2"/>
          <w:sz w:val="32"/>
          <w:szCs w:val="32"/>
          <w:lang w:val="en-US" w:eastAsia="zh-CN" w:bidi="ar-SA"/>
        </w:rPr>
        <w:t>、“人行横道减速慢行”等交通标识。事故路段警示及</w:t>
      </w:r>
      <w:r>
        <w:rPr>
          <w:rFonts w:hint="eastAsia" w:ascii="仿宋_GB2312" w:hAnsi="仿宋_GB2312" w:eastAsia="仿宋_GB2312" w:cs="仿宋_GB2312"/>
          <w:color w:val="auto"/>
          <w:sz w:val="32"/>
          <w:szCs w:val="32"/>
          <w:lang w:val="en-US" w:eastAsia="zh-CN"/>
        </w:rPr>
        <w:t>限高标识符合《城市道路工程设计规范》《城市道路交通标志和标线设置规定》等规定规范要求。</w:t>
      </w:r>
    </w:p>
    <w:p w14:paraId="18B553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宋体"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.被撞击管廊安全准入情况。</w:t>
      </w:r>
      <w:r>
        <w:rPr>
          <w:rFonts w:hint="eastAsia" w:ascii="仿宋_GB2312" w:hAnsi="仿宋_GB2312" w:eastAsia="仿宋_GB2312" w:cs="仿宋_GB2312"/>
          <w:color w:val="auto"/>
          <w:sz w:val="32"/>
          <w:szCs w:val="32"/>
          <w:lang w:val="en-US" w:eastAsia="zh-CN"/>
        </w:rPr>
        <w:t>经查，被撞击管廊为中韩石化公司上游管廊，是炼油厂区和化工厂区物料互供管道通道，为武汉</w:t>
      </w:r>
      <w:r>
        <w:rPr>
          <w:rFonts w:hint="eastAsia" w:ascii="仿宋_GB2312" w:hAnsi="仿宋_GB2312" w:eastAsia="宋体" w:cs="仿宋_GB2312"/>
          <w:color w:val="auto"/>
          <w:sz w:val="32"/>
          <w:szCs w:val="32"/>
          <w:lang w:val="en-US" w:eastAsia="zh-CN"/>
        </w:rPr>
        <w:t>80</w:t>
      </w:r>
      <w:r>
        <w:rPr>
          <w:rFonts w:hint="eastAsia" w:ascii="仿宋_GB2312" w:hAnsi="仿宋_GB2312" w:eastAsia="仿宋_GB2312" w:cs="仿宋_GB2312"/>
          <w:color w:val="auto"/>
          <w:sz w:val="32"/>
          <w:szCs w:val="32"/>
          <w:lang w:val="en-US" w:eastAsia="zh-CN"/>
        </w:rPr>
        <w:t>万吨/年乙烯工程配套设施。</w:t>
      </w:r>
      <w:r>
        <w:rPr>
          <w:rFonts w:hint="eastAsia" w:ascii="仿宋_GB2312" w:hAnsi="仿宋_GB2312" w:eastAsia="宋体" w:cs="仿宋_GB2312"/>
          <w:color w:val="auto"/>
          <w:sz w:val="32"/>
          <w:szCs w:val="32"/>
          <w:lang w:val="en-US" w:eastAsia="zh-CN"/>
        </w:rPr>
        <w:t>2007</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宋体"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月，武汉乙烯工程及其配套设施获得国家发改委核准批复。该工程及其配套设施设立安全和安全设施设计分别于</w:t>
      </w:r>
      <w:r>
        <w:rPr>
          <w:rFonts w:hint="eastAsia" w:ascii="仿宋_GB2312" w:hAnsi="仿宋_GB2312" w:eastAsia="宋体" w:cs="仿宋_GB2312"/>
          <w:color w:val="auto"/>
          <w:sz w:val="32"/>
          <w:szCs w:val="32"/>
          <w:lang w:val="en-US" w:eastAsia="zh-CN"/>
        </w:rPr>
        <w:t>2010</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宋体"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月和</w:t>
      </w:r>
      <w:r>
        <w:rPr>
          <w:rFonts w:hint="eastAsia" w:ascii="仿宋_GB2312" w:hAnsi="仿宋_GB2312" w:eastAsia="宋体" w:cs="仿宋_GB2312"/>
          <w:color w:val="auto"/>
          <w:sz w:val="32"/>
          <w:szCs w:val="32"/>
          <w:lang w:val="en-US" w:eastAsia="zh-CN"/>
        </w:rPr>
        <w:t>2012</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宋体"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月通过国家安全生产监督管理总局审查，并取得危险化学品建设项目安全许可意见书。上游管廊由武汉炼化工程设计有限责任公司设计，于</w:t>
      </w:r>
      <w:r>
        <w:rPr>
          <w:rFonts w:hint="eastAsia" w:ascii="仿宋_GB2312" w:hAnsi="仿宋_GB2312" w:eastAsia="宋体" w:cs="仿宋_GB2312"/>
          <w:color w:val="auto"/>
          <w:sz w:val="32"/>
          <w:szCs w:val="32"/>
          <w:lang w:val="en-US" w:eastAsia="zh-CN"/>
        </w:rPr>
        <w:t>2013</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宋体"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月投用。</w:t>
      </w:r>
      <w:r>
        <w:rPr>
          <w:rFonts w:hint="eastAsia" w:ascii="仿宋_GB2312" w:hAnsi="仿宋_GB2312" w:eastAsia="宋体" w:cs="仿宋_GB2312"/>
          <w:color w:val="auto"/>
          <w:sz w:val="32"/>
          <w:szCs w:val="32"/>
          <w:lang w:val="en-US" w:eastAsia="zh-CN"/>
        </w:rPr>
        <w:t>2020</w:t>
      </w:r>
      <w:r>
        <w:rPr>
          <w:rFonts w:hint="eastAsia" w:ascii="仿宋_GB2312" w:hAnsi="仿宋_GB2312" w:eastAsia="仿宋_GB2312" w:cs="仿宋_GB2312"/>
          <w:color w:val="auto"/>
          <w:sz w:val="32"/>
          <w:szCs w:val="32"/>
          <w:lang w:val="en-US" w:eastAsia="zh-CN"/>
        </w:rPr>
        <w:t>年，中韩石化公司完成</w:t>
      </w:r>
      <w:r>
        <w:rPr>
          <w:rFonts w:hint="eastAsia" w:ascii="仿宋_GB2312" w:hAnsi="仿宋_GB2312" w:eastAsia="宋体" w:cs="仿宋_GB2312"/>
          <w:color w:val="auto"/>
          <w:sz w:val="32"/>
          <w:szCs w:val="32"/>
          <w:lang w:val="en-US" w:eastAsia="zh-CN"/>
        </w:rPr>
        <w:t>110</w:t>
      </w:r>
      <w:r>
        <w:rPr>
          <w:rFonts w:hint="eastAsia" w:ascii="仿宋_GB2312" w:hAnsi="仿宋_GB2312" w:eastAsia="仿宋_GB2312" w:cs="仿宋_GB2312"/>
          <w:color w:val="auto"/>
          <w:sz w:val="32"/>
          <w:szCs w:val="32"/>
          <w:lang w:val="en-US" w:eastAsia="zh-CN"/>
        </w:rPr>
        <w:t>万吨/年乙烯脱瓶颈改造。为满足乙烯脱瓶颈改造后的原料需求，</w:t>
      </w:r>
      <w:r>
        <w:rPr>
          <w:rFonts w:hint="eastAsia" w:ascii="仿宋_GB2312" w:hAnsi="仿宋_GB2312" w:eastAsia="宋体" w:cs="仿宋_GB2312"/>
          <w:color w:val="auto"/>
          <w:sz w:val="32"/>
          <w:szCs w:val="32"/>
          <w:lang w:val="en-US" w:eastAsia="zh-CN"/>
        </w:rPr>
        <w:t>2022</w:t>
      </w:r>
      <w:r>
        <w:rPr>
          <w:rFonts w:hint="eastAsia" w:ascii="仿宋_GB2312" w:hAnsi="仿宋_GB2312" w:eastAsia="仿宋_GB2312" w:cs="仿宋_GB2312"/>
          <w:color w:val="auto"/>
          <w:sz w:val="32"/>
          <w:szCs w:val="32"/>
          <w:lang w:val="en-US" w:eastAsia="zh-CN"/>
        </w:rPr>
        <w:t>年，中韩石化公司立项对上游管廊进行改造，上游管廊改造项目分别于</w:t>
      </w:r>
      <w:r>
        <w:rPr>
          <w:rFonts w:hint="eastAsia" w:ascii="仿宋_GB2312" w:hAnsi="仿宋_GB2312" w:eastAsia="宋体" w:cs="仿宋_GB2312"/>
          <w:color w:val="auto"/>
          <w:sz w:val="32"/>
          <w:szCs w:val="32"/>
          <w:lang w:val="en-US" w:eastAsia="zh-CN"/>
        </w:rPr>
        <w:t>2022</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宋体"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月和</w:t>
      </w:r>
      <w:r>
        <w:rPr>
          <w:rFonts w:hint="eastAsia" w:ascii="仿宋_GB2312" w:hAnsi="仿宋_GB2312" w:eastAsia="宋体" w:cs="仿宋_GB2312"/>
          <w:color w:val="auto"/>
          <w:sz w:val="32"/>
          <w:szCs w:val="32"/>
          <w:lang w:val="en-US" w:eastAsia="zh-CN"/>
        </w:rPr>
        <w:t>2022</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宋体"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月通过湖北省应急管理厅安全条件审查和安全设施设计专篇审查。该管廊建设合规。</w:t>
      </w:r>
    </w:p>
    <w:p w14:paraId="241322AF">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二、事故应急处置及评估情况</w:t>
      </w:r>
      <w:bookmarkEnd w:id="28"/>
      <w:bookmarkEnd w:id="31"/>
      <w:bookmarkEnd w:id="32"/>
    </w:p>
    <w:p w14:paraId="0F5B751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33" w:name="_Toc15757"/>
      <w:bookmarkStart w:id="34" w:name="_Toc11596"/>
      <w:bookmarkStart w:id="35" w:name="_Toc20592"/>
      <w:r>
        <w:rPr>
          <w:rFonts w:hint="eastAsia" w:ascii="楷体_GB2312" w:hAnsi="楷体_GB2312" w:eastAsia="楷体_GB2312" w:cs="楷体_GB2312"/>
          <w:b/>
          <w:bCs/>
          <w:color w:val="auto"/>
          <w:sz w:val="32"/>
          <w:szCs w:val="32"/>
          <w:lang w:val="en-US" w:eastAsia="zh-CN"/>
        </w:rPr>
        <w:t>（一）事故信息接报及响应情况</w:t>
      </w:r>
      <w:bookmarkEnd w:id="33"/>
      <w:bookmarkEnd w:id="34"/>
      <w:bookmarkEnd w:id="35"/>
    </w:p>
    <w:p w14:paraId="46CAFE7B">
      <w:pPr>
        <w:keepNext w:val="0"/>
        <w:keepLines w:val="0"/>
        <w:pageBreakBefore w:val="0"/>
        <w:widowControl w:val="0"/>
        <w:kinsoku/>
        <w:wordWrap/>
        <w:overflowPunct/>
        <w:autoSpaceDE w:val="0"/>
        <w:autoSpaceDN/>
        <w:bidi w:val="0"/>
        <w:spacing w:line="560" w:lineRule="exact"/>
        <w:ind w:left="0" w:leftChars="0" w:firstLine="640" w:firstLineChars="200"/>
        <w:textAlignment w:val="auto"/>
        <w:rPr>
          <w:rFonts w:hint="default"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事故发生后，王某洪拨打</w:t>
      </w:r>
      <w:r>
        <w:rPr>
          <w:rFonts w:hint="eastAsia" w:ascii="Times New Roman" w:hAnsi="Times New Roman" w:eastAsia="宋体" w:cs="仿宋_GB2312"/>
          <w:snapToGrid w:val="0"/>
          <w:color w:val="auto"/>
          <w:kern w:val="2"/>
          <w:sz w:val="32"/>
          <w:szCs w:val="32"/>
          <w:lang w:val="en-US" w:eastAsia="zh-CN" w:bidi="ar-SA"/>
        </w:rPr>
        <w:t>122</w:t>
      </w:r>
      <w:r>
        <w:rPr>
          <w:rFonts w:hint="eastAsia" w:ascii="仿宋_GB2312" w:hAnsi="仿宋_GB2312" w:eastAsia="仿宋_GB2312" w:cs="仿宋_GB2312"/>
          <w:snapToGrid w:val="0"/>
          <w:color w:val="auto"/>
          <w:kern w:val="2"/>
          <w:sz w:val="32"/>
          <w:szCs w:val="32"/>
          <w:lang w:val="en-US" w:eastAsia="zh-CN" w:bidi="ar-SA"/>
        </w:rPr>
        <w:t>报警，并向李某报告相关情况。</w:t>
      </w:r>
      <w:r>
        <w:rPr>
          <w:rFonts w:hint="eastAsia" w:ascii="Times New Roman" w:hAnsi="Times New Roman" w:eastAsia="宋体" w:cs="仿宋_GB2312"/>
          <w:snapToGrid w:val="0"/>
          <w:color w:val="auto"/>
          <w:kern w:val="2"/>
          <w:sz w:val="32"/>
          <w:szCs w:val="32"/>
          <w:lang w:val="en-US" w:eastAsia="zh-CN" w:bidi="ar-SA"/>
        </w:rPr>
        <w:t>122</w:t>
      </w:r>
      <w:r>
        <w:rPr>
          <w:rFonts w:hint="eastAsia" w:ascii="仿宋_GB2312" w:hAnsi="仿宋_GB2312" w:eastAsia="仿宋_GB2312" w:cs="仿宋_GB2312"/>
          <w:snapToGrid w:val="0"/>
          <w:color w:val="auto"/>
          <w:kern w:val="2"/>
          <w:sz w:val="32"/>
          <w:szCs w:val="32"/>
          <w:lang w:val="en-US" w:eastAsia="zh-CN" w:bidi="ar-SA"/>
        </w:rPr>
        <w:t>报警台于</w:t>
      </w:r>
      <w:r>
        <w:rPr>
          <w:rFonts w:hint="eastAsia" w:ascii="Times New Roman" w:hAnsi="Times New Roman" w:eastAsia="宋体" w:cs="仿宋_GB2312"/>
          <w:snapToGrid w:val="0"/>
          <w:color w:val="auto"/>
          <w:kern w:val="2"/>
          <w:sz w:val="32"/>
          <w:szCs w:val="32"/>
          <w:lang w:val="en-US" w:eastAsia="zh-CN" w:bidi="ar-SA"/>
        </w:rPr>
        <w:t>10</w:t>
      </w:r>
      <w:r>
        <w:rPr>
          <w:rFonts w:hint="eastAsia" w:ascii="仿宋_GB2312" w:hAnsi="仿宋_GB2312" w:eastAsia="仿宋_GB2312" w:cs="仿宋_GB2312"/>
          <w:snapToGrid w:val="0"/>
          <w:color w:val="auto"/>
          <w:kern w:val="2"/>
          <w:sz w:val="32"/>
          <w:szCs w:val="32"/>
          <w:lang w:val="en-US" w:eastAsia="zh-CN" w:bidi="ar-SA"/>
        </w:rPr>
        <w:t>时</w:t>
      </w:r>
      <w:r>
        <w:rPr>
          <w:rFonts w:hint="eastAsia" w:ascii="Times New Roman" w:hAnsi="Times New Roman" w:eastAsia="宋体" w:cs="仿宋_GB2312"/>
          <w:snapToGrid w:val="0"/>
          <w:color w:val="auto"/>
          <w:kern w:val="2"/>
          <w:sz w:val="32"/>
          <w:szCs w:val="32"/>
          <w:lang w:val="en-US" w:eastAsia="zh-CN" w:bidi="ar-SA"/>
        </w:rPr>
        <w:t>42</w:t>
      </w:r>
      <w:r>
        <w:rPr>
          <w:rFonts w:hint="eastAsia" w:ascii="仿宋_GB2312" w:hAnsi="仿宋_GB2312" w:eastAsia="仿宋_GB2312" w:cs="仿宋_GB2312"/>
          <w:snapToGrid w:val="0"/>
          <w:color w:val="auto"/>
          <w:kern w:val="2"/>
          <w:sz w:val="32"/>
          <w:szCs w:val="32"/>
          <w:lang w:val="en-US" w:eastAsia="zh-CN" w:bidi="ar-SA"/>
        </w:rPr>
        <w:t>分派发区公安分局交管大队。</w:t>
      </w:r>
      <w:r>
        <w:rPr>
          <w:rFonts w:hint="eastAsia" w:ascii="Times New Roman" w:hAnsi="Times New Roman" w:eastAsia="宋体" w:cs="仿宋_GB2312"/>
          <w:snapToGrid w:val="0"/>
          <w:color w:val="auto"/>
          <w:kern w:val="2"/>
          <w:sz w:val="32"/>
          <w:szCs w:val="32"/>
          <w:lang w:val="en-US" w:eastAsia="zh-CN" w:bidi="ar-SA"/>
        </w:rPr>
        <w:t>10</w:t>
      </w:r>
      <w:r>
        <w:rPr>
          <w:rFonts w:hint="eastAsia" w:ascii="仿宋_GB2312" w:hAnsi="仿宋_GB2312" w:eastAsia="仿宋_GB2312" w:cs="仿宋_GB2312"/>
          <w:snapToGrid w:val="0"/>
          <w:color w:val="auto"/>
          <w:kern w:val="2"/>
          <w:sz w:val="32"/>
          <w:szCs w:val="32"/>
          <w:lang w:val="en-US" w:eastAsia="zh-CN" w:bidi="ar-SA"/>
        </w:rPr>
        <w:t>时</w:t>
      </w:r>
      <w:r>
        <w:rPr>
          <w:rFonts w:hint="eastAsia" w:ascii="Times New Roman" w:hAnsi="Times New Roman" w:eastAsia="宋体" w:cs="仿宋_GB2312"/>
          <w:snapToGrid w:val="0"/>
          <w:color w:val="auto"/>
          <w:kern w:val="2"/>
          <w:sz w:val="32"/>
          <w:szCs w:val="32"/>
          <w:lang w:val="en-US" w:eastAsia="zh-CN" w:bidi="ar-SA"/>
        </w:rPr>
        <w:t>45</w:t>
      </w:r>
      <w:r>
        <w:rPr>
          <w:rFonts w:hint="eastAsia" w:ascii="仿宋_GB2312" w:hAnsi="仿宋_GB2312" w:eastAsia="仿宋_GB2312" w:cs="仿宋_GB2312"/>
          <w:snapToGrid w:val="0"/>
          <w:color w:val="auto"/>
          <w:kern w:val="2"/>
          <w:sz w:val="32"/>
          <w:szCs w:val="32"/>
          <w:lang w:val="en-US" w:eastAsia="zh-CN" w:bidi="ar-SA"/>
        </w:rPr>
        <w:t>分，区公安分局、区公安分局交管大队到达现场开展处置。区公安分局交管大队报告区委区政府总值班室。区委区政府主要负责人、分管负责人组织区应急管理局、区城管执法局、区生态环境分局、八吉府街道办事处、中韩石化公司等单位赶赴现场处置。</w:t>
      </w:r>
    </w:p>
    <w:p w14:paraId="74F15D4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36" w:name="_Toc9603"/>
      <w:bookmarkStart w:id="37" w:name="_Toc12292"/>
      <w:bookmarkStart w:id="38" w:name="_Toc20801"/>
      <w:r>
        <w:rPr>
          <w:rFonts w:hint="eastAsia" w:ascii="楷体_GB2312" w:hAnsi="楷体_GB2312" w:eastAsia="楷体_GB2312" w:cs="楷体_GB2312"/>
          <w:b/>
          <w:bCs/>
          <w:color w:val="auto"/>
          <w:sz w:val="32"/>
          <w:szCs w:val="32"/>
          <w:lang w:val="en-US" w:eastAsia="zh-CN"/>
        </w:rPr>
        <w:t>（二）事故现场应急处置情况</w:t>
      </w:r>
      <w:bookmarkEnd w:id="36"/>
      <w:bookmarkEnd w:id="37"/>
      <w:bookmarkEnd w:id="38"/>
    </w:p>
    <w:p w14:paraId="52B2FAC7">
      <w:pPr>
        <w:keepNext w:val="0"/>
        <w:keepLines w:val="0"/>
        <w:pageBreakBefore w:val="0"/>
        <w:widowControl w:val="0"/>
        <w:kinsoku/>
        <w:wordWrap/>
        <w:overflowPunct/>
        <w:autoSpaceDE w:val="0"/>
        <w:autoSpaceDN/>
        <w:bidi w:val="0"/>
        <w:spacing w:line="560" w:lineRule="exact"/>
        <w:ind w:left="0" w:leftChars="0"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bookmarkStart w:id="39" w:name="_Toc2010"/>
      <w:bookmarkStart w:id="40" w:name="_Toc17276"/>
      <w:bookmarkStart w:id="41" w:name="_Toc27526"/>
      <w:bookmarkStart w:id="42" w:name="_Toc32667"/>
      <w:bookmarkStart w:id="43" w:name="_Toc31690"/>
      <w:r>
        <w:rPr>
          <w:rFonts w:hint="eastAsia" w:ascii="仿宋_GB2312" w:hAnsi="仿宋_GB2312" w:eastAsia="仿宋_GB2312" w:cs="仿宋_GB2312"/>
          <w:snapToGrid w:val="0"/>
          <w:color w:val="auto"/>
          <w:kern w:val="2"/>
          <w:sz w:val="32"/>
          <w:szCs w:val="32"/>
          <w:lang w:val="en-US" w:eastAsia="zh-CN" w:bidi="ar-SA"/>
        </w:rPr>
        <w:t>区政府启动突发事件四级响应，成立现场指挥部，组织开展管廊抢修、交通管控、人员疏散等应急处置工作。经区生态环境分局对现场监测确认无人员受伤、未发现有有毒有害气体泄漏、未发现有易燃易爆气体泄漏。</w:t>
      </w:r>
    </w:p>
    <w:bookmarkEnd w:id="39"/>
    <w:bookmarkEnd w:id="40"/>
    <w:bookmarkEnd w:id="41"/>
    <w:bookmarkEnd w:id="42"/>
    <w:bookmarkEnd w:id="43"/>
    <w:p w14:paraId="04A579F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44" w:name="_Toc21539"/>
      <w:bookmarkStart w:id="45" w:name="_Toc28435"/>
      <w:bookmarkStart w:id="46" w:name="_Toc5164"/>
      <w:r>
        <w:rPr>
          <w:rFonts w:hint="eastAsia" w:ascii="楷体_GB2312" w:hAnsi="楷体_GB2312" w:eastAsia="楷体_GB2312" w:cs="楷体_GB2312"/>
          <w:b/>
          <w:bCs/>
          <w:color w:val="auto"/>
          <w:sz w:val="32"/>
          <w:szCs w:val="32"/>
          <w:lang w:val="en-US" w:eastAsia="zh-CN"/>
        </w:rPr>
        <w:t>（三）事故应急处置评估</w:t>
      </w:r>
      <w:bookmarkEnd w:id="44"/>
      <w:bookmarkEnd w:id="45"/>
      <w:bookmarkEnd w:id="46"/>
    </w:p>
    <w:p w14:paraId="132A10E4">
      <w:pPr>
        <w:keepNext w:val="0"/>
        <w:keepLines w:val="0"/>
        <w:pageBreakBefore w:val="0"/>
        <w:widowControl w:val="0"/>
        <w:kinsoku/>
        <w:wordWrap/>
        <w:overflowPunct/>
        <w:autoSpaceDE w:val="0"/>
        <w:autoSpaceDN/>
        <w:bidi w:val="0"/>
        <w:spacing w:line="560" w:lineRule="exact"/>
        <w:ind w:left="0" w:leftChars="0"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事故发生后，区公安分局、区公安分局交管大队、区应急管理局、区城管执法局、区生态环境分局、八吉府街道办事处等部门接报后，迅速组织人员赶赴现场处置，响应及时，措施得当，处置稳妥，对相关信息报送及时准确。</w:t>
      </w:r>
      <w:bookmarkStart w:id="47" w:name="_Toc13783"/>
    </w:p>
    <w:p w14:paraId="09C99209">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0"/>
        <w:rPr>
          <w:rFonts w:hint="default" w:ascii="黑体" w:hAnsi="黑体" w:eastAsia="黑体" w:cs="黑体"/>
          <w:color w:val="auto"/>
          <w:sz w:val="32"/>
          <w:szCs w:val="32"/>
          <w:lang w:val="en-US" w:eastAsia="zh-CN"/>
        </w:rPr>
      </w:pPr>
      <w:bookmarkStart w:id="48" w:name="_Toc22570"/>
      <w:bookmarkStart w:id="49" w:name="_Toc25214"/>
      <w:r>
        <w:rPr>
          <w:rFonts w:hint="eastAsia" w:ascii="黑体" w:hAnsi="黑体" w:eastAsia="黑体" w:cs="黑体"/>
          <w:color w:val="auto"/>
          <w:sz w:val="32"/>
          <w:szCs w:val="32"/>
          <w:lang w:val="en-US" w:eastAsia="zh-CN"/>
        </w:rPr>
        <w:t>三、事故原因分析</w:t>
      </w:r>
      <w:bookmarkEnd w:id="47"/>
      <w:bookmarkEnd w:id="48"/>
      <w:bookmarkEnd w:id="49"/>
    </w:p>
    <w:p w14:paraId="0FBA470E">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50" w:name="_Toc16089"/>
      <w:bookmarkStart w:id="51" w:name="_Toc23360"/>
      <w:bookmarkStart w:id="52" w:name="_Toc13996"/>
      <w:r>
        <w:rPr>
          <w:rFonts w:hint="eastAsia" w:ascii="楷体_GB2312" w:hAnsi="楷体_GB2312" w:eastAsia="楷体_GB2312" w:cs="楷体_GB2312"/>
          <w:b/>
          <w:bCs/>
          <w:color w:val="auto"/>
          <w:sz w:val="32"/>
          <w:szCs w:val="32"/>
          <w:lang w:val="en-US" w:eastAsia="zh-CN"/>
        </w:rPr>
        <w:t>（一）直接原因分析</w:t>
      </w:r>
      <w:bookmarkEnd w:id="50"/>
      <w:bookmarkEnd w:id="51"/>
    </w:p>
    <w:p w14:paraId="600BBD5D">
      <w:pPr>
        <w:keepNext w:val="0"/>
        <w:keepLines w:val="0"/>
        <w:pageBreakBefore w:val="0"/>
        <w:widowControl w:val="0"/>
        <w:kinsoku/>
        <w:wordWrap/>
        <w:overflowPunct/>
        <w:autoSpaceDE w:val="0"/>
        <w:autoSpaceDN/>
        <w:bidi w:val="0"/>
        <w:spacing w:line="560" w:lineRule="exact"/>
        <w:ind w:left="0" w:leftChars="0" w:firstLine="640" w:firstLineChars="200"/>
        <w:textAlignment w:val="auto"/>
        <w:rPr>
          <w:rFonts w:hint="default"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snapToGrid w:val="0"/>
          <w:color w:val="auto"/>
          <w:kern w:val="2"/>
          <w:sz w:val="32"/>
          <w:szCs w:val="32"/>
          <w:lang w:val="en-US" w:eastAsia="zh-CN" w:bidi="ar-SA"/>
        </w:rPr>
        <w:t>通过现场勘查、视频监控和人员询问，认定事故的直接原因是：鄂</w:t>
      </w:r>
      <w:r>
        <w:rPr>
          <w:rFonts w:hint="eastAsia" w:ascii="Times New Roman" w:hAnsi="Times New Roman" w:eastAsia="仿宋_GB2312" w:cs="仿宋_GB2312"/>
          <w:snapToGrid w:val="0"/>
          <w:color w:val="auto"/>
          <w:kern w:val="2"/>
          <w:sz w:val="32"/>
          <w:szCs w:val="32"/>
          <w:lang w:val="en-US" w:eastAsia="zh-CN" w:bidi="ar-SA"/>
        </w:rPr>
        <w:t>AS****</w:t>
      </w:r>
      <w:r>
        <w:rPr>
          <w:rFonts w:hint="eastAsia" w:ascii="仿宋_GB2312" w:hAnsi="仿宋_GB2312" w:eastAsia="仿宋_GB2312" w:cs="仿宋_GB2312"/>
          <w:snapToGrid w:val="0"/>
          <w:color w:val="auto"/>
          <w:kern w:val="2"/>
          <w:sz w:val="32"/>
          <w:szCs w:val="32"/>
          <w:lang w:val="en-US" w:eastAsia="zh-CN" w:bidi="ar-SA"/>
        </w:rPr>
        <w:t>号重型自卸货车驾驶员王某洪在加油结束后，未操作货厢放平锁止，造成车辆行驶过程中货厢逐渐升高，碰撞道路上方管廊。</w:t>
      </w:r>
    </w:p>
    <w:p w14:paraId="588B5CA1">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53" w:name="_Toc27845"/>
      <w:bookmarkStart w:id="54" w:name="_Toc17639"/>
      <w:r>
        <w:rPr>
          <w:rFonts w:hint="eastAsia" w:ascii="楷体_GB2312" w:hAnsi="楷体_GB2312" w:eastAsia="楷体_GB2312" w:cs="楷体_GB2312"/>
          <w:b/>
          <w:bCs/>
          <w:color w:val="auto"/>
          <w:sz w:val="32"/>
          <w:szCs w:val="32"/>
          <w:lang w:val="en-US" w:eastAsia="zh-CN"/>
        </w:rPr>
        <w:t>（二）间接原因分析</w:t>
      </w:r>
      <w:bookmarkEnd w:id="53"/>
      <w:bookmarkEnd w:id="54"/>
    </w:p>
    <w:p w14:paraId="4ED86F67">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eastAsia" w:ascii="仿宋_GB2312" w:hAnsi="仿宋_GB2312" w:eastAsia="仿宋_GB2312" w:cs="仿宋_GB2312"/>
          <w:snapToGrid w:val="0"/>
          <w:color w:val="auto"/>
          <w:kern w:val="2"/>
          <w:sz w:val="32"/>
          <w:szCs w:val="32"/>
          <w:highlight w:val="yellow"/>
          <w:lang w:val="en-US" w:eastAsia="zh-CN" w:bidi="ar-SA"/>
        </w:rPr>
      </w:pPr>
      <w:r>
        <w:rPr>
          <w:rFonts w:hint="eastAsia" w:ascii="Times New Roman" w:hAnsi="Times New Roman" w:eastAsia="宋体" w:cs="仿宋_GB2312"/>
          <w:snapToGrid w:val="0"/>
          <w:color w:val="auto"/>
          <w:kern w:val="2"/>
          <w:sz w:val="32"/>
          <w:szCs w:val="32"/>
          <w:lang w:val="en-US" w:eastAsia="zh-CN" w:bidi="ar-SA"/>
        </w:rPr>
        <w:t>1</w:t>
      </w:r>
      <w:r>
        <w:rPr>
          <w:rFonts w:hint="eastAsia" w:ascii="仿宋_GB2312" w:hAnsi="仿宋_GB2312" w:eastAsia="仿宋_GB2312" w:cs="仿宋_GB2312"/>
          <w:snapToGrid w:val="0"/>
          <w:color w:val="auto"/>
          <w:kern w:val="2"/>
          <w:sz w:val="32"/>
          <w:szCs w:val="32"/>
          <w:lang w:val="en-US" w:eastAsia="zh-CN" w:bidi="ar-SA"/>
        </w:rPr>
        <w:t>.烨发公司作为驾驶员雇佣单位，仅</w:t>
      </w:r>
      <w:r>
        <w:rPr>
          <w:rFonts w:hint="eastAsia" w:ascii="仿宋_GB2312" w:hAnsi="仿宋_GB2312" w:eastAsia="仿宋_GB2312" w:cs="仿宋_GB2312"/>
          <w:color w:val="auto"/>
          <w:sz w:val="32"/>
          <w:szCs w:val="32"/>
          <w:lang w:val="en-US" w:eastAsia="zh-CN"/>
        </w:rPr>
        <w:t>建立《公司车辆维修制度》，</w:t>
      </w:r>
      <w:r>
        <w:rPr>
          <w:rFonts w:hint="eastAsia" w:ascii="仿宋_GB2312" w:hAnsi="仿宋_GB2312" w:eastAsia="仿宋_GB2312" w:cs="仿宋_GB2312"/>
          <w:snapToGrid w:val="0"/>
          <w:color w:val="auto"/>
          <w:kern w:val="2"/>
          <w:sz w:val="32"/>
          <w:szCs w:val="32"/>
          <w:lang w:val="en-US" w:eastAsia="zh-CN" w:bidi="ar-SA"/>
        </w:rPr>
        <w:t>未建立本公司全员安全生产责任制；仅在</w:t>
      </w:r>
      <w:r>
        <w:rPr>
          <w:rFonts w:hint="eastAsia" w:ascii="仿宋_GB2312" w:hAnsi="仿宋_GB2312" w:eastAsia="仿宋_GB2312" w:cs="仿宋_GB2312"/>
          <w:color w:val="auto"/>
          <w:sz w:val="32"/>
          <w:szCs w:val="32"/>
          <w:lang w:val="en-US" w:eastAsia="zh-CN"/>
        </w:rPr>
        <w:t>微信群对驾驶员进行安全教育、安全提示，未保证驾驶员</w:t>
      </w:r>
      <w:r>
        <w:rPr>
          <w:rFonts w:hint="eastAsia" w:ascii="仿宋_GB2312" w:hAnsi="仿宋_GB2312" w:eastAsia="仿宋_GB2312" w:cs="仿宋_GB2312"/>
          <w:snapToGrid/>
          <w:color w:val="auto"/>
          <w:kern w:val="2"/>
          <w:sz w:val="32"/>
          <w:szCs w:val="32"/>
          <w:lang w:val="en-US" w:eastAsia="zh-CN" w:bidi="ar-SA"/>
        </w:rPr>
        <w:t>王某洪</w:t>
      </w:r>
      <w:r>
        <w:rPr>
          <w:rFonts w:hint="eastAsia" w:ascii="仿宋_GB2312" w:hAnsi="仿宋_GB2312" w:eastAsia="仿宋_GB2312" w:cs="仿宋_GB2312"/>
          <w:i w:val="0"/>
          <w:iCs w:val="0"/>
          <w:caps w:val="0"/>
          <w:color w:val="auto"/>
          <w:spacing w:val="0"/>
          <w:sz w:val="32"/>
          <w:szCs w:val="32"/>
          <w:shd w:val="clear" w:color="auto" w:fill="auto"/>
        </w:rPr>
        <w:t>掌握本岗位的安全操作技能</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该公司</w:t>
      </w:r>
      <w:r>
        <w:rPr>
          <w:rFonts w:hint="eastAsia" w:ascii="仿宋_GB2312" w:hAnsi="仿宋_GB2312" w:eastAsia="仿宋_GB2312" w:cs="仿宋_GB2312"/>
          <w:snapToGrid w:val="0"/>
          <w:color w:val="auto"/>
          <w:kern w:val="2"/>
          <w:sz w:val="32"/>
          <w:szCs w:val="32"/>
          <w:lang w:val="en-US" w:eastAsia="zh-CN" w:bidi="ar-SA"/>
        </w:rPr>
        <w:t>作为车辆使用单位，未建立安全隐患排查治理机制，对</w:t>
      </w:r>
      <w:r>
        <w:rPr>
          <w:rFonts w:hint="eastAsia" w:ascii="仿宋_GB2312" w:hAnsi="仿宋_GB2312" w:eastAsia="仿宋_GB2312" w:cs="仿宋_GB2312"/>
          <w:snapToGrid w:val="0"/>
          <w:color w:val="auto"/>
          <w:kern w:val="2"/>
          <w:sz w:val="32"/>
          <w:szCs w:val="32"/>
          <w:u w:val="none"/>
          <w:lang w:val="en-US" w:eastAsia="zh-CN" w:bidi="ar-SA"/>
        </w:rPr>
        <w:t>鄂</w:t>
      </w:r>
      <w:r>
        <w:rPr>
          <w:rFonts w:hint="eastAsia" w:ascii="Times New Roman" w:hAnsi="Times New Roman" w:eastAsia="仿宋_GB2312" w:cs="仿宋_GB2312"/>
          <w:snapToGrid w:val="0"/>
          <w:color w:val="auto"/>
          <w:kern w:val="2"/>
          <w:sz w:val="32"/>
          <w:szCs w:val="32"/>
          <w:u w:val="none"/>
          <w:lang w:val="en-US" w:eastAsia="zh-CN" w:bidi="ar-SA"/>
        </w:rPr>
        <w:t>AS****</w:t>
      </w:r>
      <w:r>
        <w:rPr>
          <w:rFonts w:hint="eastAsia" w:ascii="仿宋_GB2312" w:hAnsi="仿宋_GB2312" w:eastAsia="仿宋_GB2312" w:cs="仿宋_GB2312"/>
          <w:snapToGrid w:val="0"/>
          <w:color w:val="auto"/>
          <w:kern w:val="2"/>
          <w:sz w:val="32"/>
          <w:szCs w:val="32"/>
          <w:u w:val="none"/>
          <w:lang w:val="en-US" w:eastAsia="zh-CN" w:bidi="ar-SA"/>
        </w:rPr>
        <w:t>重型自卸货车配置的</w:t>
      </w:r>
      <w:r>
        <w:rPr>
          <w:rFonts w:hint="default" w:ascii="仿宋_GB2312" w:hAnsi="仿宋_GB2312" w:eastAsia="仿宋_GB2312" w:cs="仿宋_GB2312"/>
          <w:snapToGrid w:val="0"/>
          <w:color w:val="auto"/>
          <w:kern w:val="2"/>
          <w:sz w:val="32"/>
          <w:szCs w:val="32"/>
          <w:u w:val="none"/>
          <w:lang w:val="en-US" w:eastAsia="zh-CN" w:bidi="ar-SA"/>
        </w:rPr>
        <w:t>货厢举升状态报警系统</w:t>
      </w:r>
      <w:r>
        <w:rPr>
          <w:rFonts w:hint="eastAsia" w:ascii="仿宋_GB2312" w:hAnsi="仿宋_GB2312" w:eastAsia="仿宋_GB2312" w:cs="仿宋_GB2312"/>
          <w:snapToGrid w:val="0"/>
          <w:color w:val="auto"/>
          <w:kern w:val="2"/>
          <w:sz w:val="32"/>
          <w:szCs w:val="32"/>
          <w:u w:val="none"/>
          <w:lang w:val="en-US" w:eastAsia="zh-CN" w:bidi="ar-SA"/>
        </w:rPr>
        <w:t>在事故发生前为损坏状态情况，</w:t>
      </w:r>
      <w:r>
        <w:rPr>
          <w:rFonts w:hint="eastAsia" w:ascii="仿宋_GB2312" w:hAnsi="仿宋_GB2312" w:eastAsia="仿宋_GB2312" w:cs="仿宋_GB2312"/>
          <w:snapToGrid w:val="0"/>
          <w:color w:val="auto"/>
          <w:kern w:val="2"/>
          <w:sz w:val="32"/>
          <w:szCs w:val="32"/>
          <w:lang w:val="en-US" w:eastAsia="zh-CN" w:bidi="ar-SA"/>
        </w:rPr>
        <w:t>未能及时消除该事故隐患。</w:t>
      </w:r>
    </w:p>
    <w:p w14:paraId="60EA2D95">
      <w:pPr>
        <w:keepNext w:val="0"/>
        <w:keepLines w:val="0"/>
        <w:pageBreakBefore w:val="0"/>
        <w:widowControl w:val="0"/>
        <w:kinsoku/>
        <w:wordWrap/>
        <w:overflowPunct/>
        <w:autoSpaceDE w:val="0"/>
        <w:autoSpaceDN/>
        <w:bidi w:val="0"/>
        <w:spacing w:line="560" w:lineRule="exact"/>
        <w:ind w:left="0" w:leftChars="0" w:firstLine="640" w:firstLineChars="200"/>
        <w:textAlignment w:val="auto"/>
        <w:rPr>
          <w:rFonts w:hint="eastAsia" w:ascii="仿宋_GB2312" w:hAnsi="仿宋_GB2312" w:eastAsia="仿宋_GB2312" w:cs="仿宋_GB2312"/>
          <w:snapToGrid w:val="0"/>
          <w:color w:val="auto"/>
          <w:kern w:val="2"/>
          <w:sz w:val="32"/>
          <w:szCs w:val="32"/>
          <w:u w:val="none"/>
          <w:lang w:val="en-US" w:eastAsia="zh-CN" w:bidi="ar-SA"/>
        </w:rPr>
      </w:pPr>
      <w:r>
        <w:rPr>
          <w:rFonts w:hint="eastAsia" w:ascii="Times New Roman" w:hAnsi="Times New Roman" w:eastAsia="宋体" w:cs="仿宋_GB2312"/>
          <w:snapToGrid w:val="0"/>
          <w:color w:val="auto"/>
          <w:kern w:val="2"/>
          <w:sz w:val="32"/>
          <w:szCs w:val="32"/>
          <w:lang w:val="en-US" w:eastAsia="zh-CN" w:bidi="ar-SA"/>
        </w:rPr>
        <w:t>2</w:t>
      </w:r>
      <w:r>
        <w:rPr>
          <w:rFonts w:hint="eastAsia" w:ascii="仿宋_GB2312" w:hAnsi="仿宋_GB2312" w:eastAsia="仿宋_GB2312" w:cs="仿宋_GB2312"/>
          <w:snapToGrid w:val="0"/>
          <w:color w:val="auto"/>
          <w:kern w:val="2"/>
          <w:sz w:val="32"/>
          <w:szCs w:val="32"/>
          <w:lang w:val="en-US" w:eastAsia="zh-CN" w:bidi="ar-SA"/>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扬帆物流公司作为车辆权属单位，</w:t>
      </w:r>
      <w:r>
        <w:rPr>
          <w:rFonts w:hint="eastAsia" w:ascii="仿宋_GB2312" w:hAnsi="仿宋_GB2312" w:eastAsia="仿宋_GB2312" w:cs="仿宋_GB2312"/>
          <w:snapToGrid w:val="0"/>
          <w:color w:val="auto"/>
          <w:kern w:val="2"/>
          <w:sz w:val="32"/>
          <w:szCs w:val="32"/>
          <w:lang w:val="en-US" w:eastAsia="zh-CN" w:bidi="ar-SA"/>
        </w:rPr>
        <w:t>按照交通运输行业管理要求，应对驾驶员从业资格等进行核查，确保合规。该公司《安全生产隐患排查表》检查内容包括“驾驶证、行驶证、运输证、从业资格证等证件是否齐全、有效”，该公司未检查鄂</w:t>
      </w:r>
      <w:r>
        <w:rPr>
          <w:rFonts w:hint="eastAsia" w:ascii="Times New Roman" w:hAnsi="Times New Roman" w:eastAsia="仿宋_GB2312" w:cs="仿宋_GB2312"/>
          <w:snapToGrid w:val="0"/>
          <w:color w:val="auto"/>
          <w:kern w:val="2"/>
          <w:sz w:val="32"/>
          <w:szCs w:val="32"/>
          <w:lang w:val="en-US" w:eastAsia="zh-CN" w:bidi="ar-SA"/>
        </w:rPr>
        <w:t>AS****</w:t>
      </w:r>
      <w:r>
        <w:rPr>
          <w:rFonts w:hint="eastAsia" w:ascii="仿宋_GB2312" w:hAnsi="仿宋_GB2312" w:eastAsia="仿宋_GB2312" w:cs="仿宋_GB2312"/>
          <w:snapToGrid w:val="0"/>
          <w:color w:val="auto"/>
          <w:kern w:val="2"/>
          <w:sz w:val="32"/>
          <w:szCs w:val="32"/>
          <w:lang w:val="en-US" w:eastAsia="zh-CN" w:bidi="ar-SA"/>
        </w:rPr>
        <w:t>号重型</w:t>
      </w:r>
      <w:r>
        <w:rPr>
          <w:rFonts w:hint="default" w:ascii="仿宋_GB2312" w:hAnsi="仿宋_GB2312" w:eastAsia="仿宋_GB2312" w:cs="仿宋_GB2312"/>
          <w:snapToGrid w:val="0"/>
          <w:color w:val="auto"/>
          <w:kern w:val="2"/>
          <w:sz w:val="32"/>
          <w:szCs w:val="32"/>
          <w:lang w:val="en-US" w:eastAsia="zh-CN" w:bidi="ar-SA"/>
        </w:rPr>
        <w:t>货厢</w:t>
      </w:r>
      <w:r>
        <w:rPr>
          <w:rFonts w:hint="eastAsia" w:ascii="仿宋_GB2312" w:hAnsi="仿宋_GB2312" w:eastAsia="仿宋_GB2312" w:cs="仿宋_GB2312"/>
          <w:i w:val="0"/>
          <w:iCs w:val="0"/>
          <w:caps w:val="0"/>
          <w:color w:val="auto"/>
          <w:spacing w:val="0"/>
          <w:sz w:val="32"/>
          <w:szCs w:val="32"/>
          <w:shd w:val="clear" w:color="auto" w:fill="auto"/>
          <w:lang w:val="en-US" w:eastAsia="zh-CN"/>
        </w:rPr>
        <w:t>车辆驾驶员（王某洪）的驾驶证、从业资格证。</w:t>
      </w:r>
      <w:r>
        <w:rPr>
          <w:rFonts w:hint="eastAsia" w:ascii="仿宋_GB2312" w:hAnsi="仿宋_GB2312" w:eastAsia="仿宋_GB2312" w:cs="仿宋_GB2312"/>
          <w:snapToGrid w:val="0"/>
          <w:color w:val="auto"/>
          <w:kern w:val="2"/>
          <w:sz w:val="32"/>
          <w:szCs w:val="32"/>
          <w:lang w:val="en-US" w:eastAsia="zh-CN" w:bidi="ar-SA"/>
        </w:rPr>
        <w:t>该公司《驾驶员安全管理制度》规定“驾驶员每月必须参加安全学习（会议）一次”，提交的《驾驶人交通安全学习培训记录》中，鄂</w:t>
      </w:r>
      <w:r>
        <w:rPr>
          <w:rFonts w:hint="eastAsia" w:ascii="Times New Roman" w:hAnsi="Times New Roman" w:eastAsia="仿宋_GB2312" w:cs="仿宋_GB2312"/>
          <w:snapToGrid w:val="0"/>
          <w:color w:val="auto"/>
          <w:kern w:val="2"/>
          <w:sz w:val="32"/>
          <w:szCs w:val="32"/>
          <w:lang w:val="en-US" w:eastAsia="zh-CN" w:bidi="ar-SA"/>
        </w:rPr>
        <w:t>AS****</w:t>
      </w:r>
      <w:r>
        <w:rPr>
          <w:rFonts w:hint="eastAsia" w:ascii="仿宋_GB2312" w:hAnsi="仿宋_GB2312" w:eastAsia="仿宋_GB2312" w:cs="仿宋_GB2312"/>
          <w:snapToGrid w:val="0"/>
          <w:color w:val="auto"/>
          <w:kern w:val="2"/>
          <w:sz w:val="32"/>
          <w:szCs w:val="32"/>
          <w:lang w:val="en-US" w:eastAsia="zh-CN" w:bidi="ar-SA"/>
        </w:rPr>
        <w:t>重型自卸货车原车主（驾驶员）杨某泉参加</w:t>
      </w:r>
      <w:r>
        <w:rPr>
          <w:rFonts w:hint="eastAsia" w:ascii="Times New Roman" w:hAnsi="Times New Roman" w:eastAsia="宋体" w:cs="仿宋_GB2312"/>
          <w:snapToGrid w:val="0"/>
          <w:color w:val="auto"/>
          <w:kern w:val="2"/>
          <w:sz w:val="32"/>
          <w:szCs w:val="32"/>
          <w:lang w:val="en-US" w:eastAsia="zh-CN" w:bidi="ar-SA"/>
        </w:rPr>
        <w:t>2025</w:t>
      </w:r>
      <w:r>
        <w:rPr>
          <w:rFonts w:hint="eastAsia" w:ascii="仿宋_GB2312" w:hAnsi="仿宋_GB2312" w:eastAsia="仿宋_GB2312" w:cs="仿宋_GB2312"/>
          <w:snapToGrid w:val="0"/>
          <w:color w:val="auto"/>
          <w:kern w:val="2"/>
          <w:sz w:val="32"/>
          <w:szCs w:val="32"/>
          <w:lang w:val="en-US" w:eastAsia="zh-CN" w:bidi="ar-SA"/>
        </w:rPr>
        <w:t>年</w:t>
      </w:r>
      <w:r>
        <w:rPr>
          <w:rFonts w:hint="eastAsia" w:ascii="Times New Roman" w:hAnsi="Times New Roman" w:eastAsia="宋体" w:cs="仿宋_GB2312"/>
          <w:snapToGrid w:val="0"/>
          <w:color w:val="auto"/>
          <w:kern w:val="2"/>
          <w:sz w:val="32"/>
          <w:szCs w:val="32"/>
          <w:lang w:val="en-US" w:eastAsia="zh-CN" w:bidi="ar-SA"/>
        </w:rPr>
        <w:t>8</w:t>
      </w:r>
      <w:r>
        <w:rPr>
          <w:rFonts w:hint="eastAsia" w:ascii="仿宋_GB2312" w:hAnsi="仿宋_GB2312" w:eastAsia="仿宋_GB2312" w:cs="仿宋_GB2312"/>
          <w:snapToGrid w:val="0"/>
          <w:color w:val="auto"/>
          <w:kern w:val="2"/>
          <w:sz w:val="32"/>
          <w:szCs w:val="32"/>
          <w:lang w:val="en-US" w:eastAsia="zh-CN" w:bidi="ar-SA"/>
        </w:rPr>
        <w:t>月</w:t>
      </w:r>
      <w:r>
        <w:rPr>
          <w:rFonts w:hint="eastAsia" w:ascii="Times New Roman" w:hAnsi="Times New Roman" w:eastAsia="宋体" w:cs="仿宋_GB2312"/>
          <w:snapToGrid w:val="0"/>
          <w:color w:val="auto"/>
          <w:kern w:val="2"/>
          <w:sz w:val="32"/>
          <w:szCs w:val="32"/>
          <w:lang w:val="en-US" w:eastAsia="zh-CN" w:bidi="ar-SA"/>
        </w:rPr>
        <w:t>7</w:t>
      </w:r>
      <w:r>
        <w:rPr>
          <w:rFonts w:hint="eastAsia" w:ascii="仿宋_GB2312" w:hAnsi="仿宋_GB2312" w:eastAsia="仿宋_GB2312" w:cs="仿宋_GB2312"/>
          <w:snapToGrid w:val="0"/>
          <w:color w:val="auto"/>
          <w:kern w:val="2"/>
          <w:sz w:val="32"/>
          <w:szCs w:val="32"/>
          <w:lang w:val="en-US" w:eastAsia="zh-CN" w:bidi="ar-SA"/>
        </w:rPr>
        <w:t>日培训，车辆原驾驶员杨某泉、现驾驶员王某洪均未参加</w:t>
      </w:r>
      <w:r>
        <w:rPr>
          <w:rFonts w:hint="eastAsia" w:ascii="Times New Roman" w:hAnsi="Times New Roman" w:eastAsia="宋体" w:cs="仿宋_GB2312"/>
          <w:snapToGrid w:val="0"/>
          <w:color w:val="auto"/>
          <w:kern w:val="2"/>
          <w:sz w:val="32"/>
          <w:szCs w:val="32"/>
          <w:lang w:val="en-US" w:eastAsia="zh-CN" w:bidi="ar-SA"/>
        </w:rPr>
        <w:t>2025</w:t>
      </w:r>
      <w:r>
        <w:rPr>
          <w:rFonts w:hint="eastAsia" w:ascii="仿宋_GB2312" w:hAnsi="仿宋_GB2312" w:eastAsia="仿宋_GB2312" w:cs="仿宋_GB2312"/>
          <w:snapToGrid w:val="0"/>
          <w:color w:val="auto"/>
          <w:kern w:val="2"/>
          <w:sz w:val="32"/>
          <w:szCs w:val="32"/>
          <w:lang w:val="en-US" w:eastAsia="zh-CN" w:bidi="ar-SA"/>
        </w:rPr>
        <w:t>年</w:t>
      </w:r>
      <w:r>
        <w:rPr>
          <w:rFonts w:hint="eastAsia" w:ascii="Times New Roman" w:hAnsi="Times New Roman" w:eastAsia="宋体" w:cs="仿宋_GB2312"/>
          <w:snapToGrid w:val="0"/>
          <w:color w:val="auto"/>
          <w:kern w:val="2"/>
          <w:sz w:val="32"/>
          <w:szCs w:val="32"/>
          <w:lang w:val="en-US" w:eastAsia="zh-CN" w:bidi="ar-SA"/>
        </w:rPr>
        <w:t>9</w:t>
      </w:r>
      <w:r>
        <w:rPr>
          <w:rFonts w:hint="eastAsia" w:ascii="仿宋_GB2312" w:hAnsi="仿宋_GB2312" w:eastAsia="仿宋_GB2312" w:cs="仿宋_GB2312"/>
          <w:snapToGrid w:val="0"/>
          <w:color w:val="auto"/>
          <w:kern w:val="2"/>
          <w:sz w:val="32"/>
          <w:szCs w:val="32"/>
          <w:lang w:val="en-US" w:eastAsia="zh-CN" w:bidi="ar-SA"/>
        </w:rPr>
        <w:t>月</w:t>
      </w:r>
      <w:r>
        <w:rPr>
          <w:rFonts w:hint="eastAsia" w:ascii="Times New Roman" w:hAnsi="Times New Roman" w:eastAsia="宋体" w:cs="仿宋_GB2312"/>
          <w:snapToGrid w:val="0"/>
          <w:color w:val="auto"/>
          <w:kern w:val="2"/>
          <w:sz w:val="32"/>
          <w:szCs w:val="32"/>
          <w:lang w:val="en-US" w:eastAsia="zh-CN" w:bidi="ar-SA"/>
        </w:rPr>
        <w:t>1</w:t>
      </w:r>
      <w:r>
        <w:rPr>
          <w:rFonts w:hint="eastAsia" w:ascii="仿宋_GB2312" w:hAnsi="仿宋_GB2312" w:eastAsia="仿宋_GB2312" w:cs="仿宋_GB2312"/>
          <w:snapToGrid w:val="0"/>
          <w:color w:val="auto"/>
          <w:kern w:val="2"/>
          <w:sz w:val="32"/>
          <w:szCs w:val="32"/>
          <w:lang w:val="en-US" w:eastAsia="zh-CN" w:bidi="ar-SA"/>
        </w:rPr>
        <w:t>日的培训。该公司</w:t>
      </w:r>
      <w:r>
        <w:rPr>
          <w:rFonts w:hint="eastAsia" w:ascii="仿宋_GB2312" w:hAnsi="仿宋_GB2312" w:eastAsia="仿宋_GB2312" w:cs="仿宋_GB2312"/>
          <w:i w:val="0"/>
          <w:iCs w:val="0"/>
          <w:caps w:val="0"/>
          <w:color w:val="auto"/>
          <w:spacing w:val="0"/>
          <w:sz w:val="32"/>
          <w:szCs w:val="32"/>
          <w:shd w:val="clear" w:color="auto" w:fill="auto"/>
          <w:lang w:val="en-US" w:eastAsia="zh-CN"/>
        </w:rPr>
        <w:t>不掌握</w:t>
      </w:r>
      <w:r>
        <w:rPr>
          <w:rFonts w:hint="eastAsia" w:ascii="仿宋_GB2312" w:hAnsi="仿宋_GB2312" w:eastAsia="仿宋_GB2312" w:cs="仿宋_GB2312"/>
          <w:snapToGrid w:val="0"/>
          <w:color w:val="auto"/>
          <w:kern w:val="2"/>
          <w:sz w:val="32"/>
          <w:szCs w:val="32"/>
          <w:lang w:val="en-US" w:eastAsia="zh-CN" w:bidi="ar-SA"/>
        </w:rPr>
        <w:t>鄂</w:t>
      </w:r>
      <w:r>
        <w:rPr>
          <w:rFonts w:hint="eastAsia" w:ascii="Times New Roman" w:hAnsi="Times New Roman" w:eastAsia="仿宋_GB2312" w:cs="仿宋_GB2312"/>
          <w:snapToGrid w:val="0"/>
          <w:color w:val="auto"/>
          <w:kern w:val="2"/>
          <w:sz w:val="32"/>
          <w:szCs w:val="32"/>
          <w:lang w:val="en-US" w:eastAsia="zh-CN" w:bidi="ar-SA"/>
        </w:rPr>
        <w:t>AS****</w:t>
      </w:r>
      <w:r>
        <w:rPr>
          <w:rFonts w:hint="eastAsia" w:ascii="仿宋_GB2312" w:hAnsi="仿宋_GB2312" w:eastAsia="仿宋_GB2312" w:cs="仿宋_GB2312"/>
          <w:snapToGrid w:val="0"/>
          <w:color w:val="auto"/>
          <w:kern w:val="2"/>
          <w:sz w:val="32"/>
          <w:szCs w:val="32"/>
          <w:lang w:val="en-US" w:eastAsia="zh-CN" w:bidi="ar-SA"/>
        </w:rPr>
        <w:t>号重型</w:t>
      </w:r>
      <w:r>
        <w:rPr>
          <w:rFonts w:hint="default" w:ascii="仿宋_GB2312" w:hAnsi="仿宋_GB2312" w:eastAsia="仿宋_GB2312" w:cs="仿宋_GB2312"/>
          <w:snapToGrid w:val="0"/>
          <w:color w:val="auto"/>
          <w:kern w:val="2"/>
          <w:sz w:val="32"/>
          <w:szCs w:val="32"/>
          <w:lang w:val="en-US" w:eastAsia="zh-CN" w:bidi="ar-SA"/>
        </w:rPr>
        <w:t>货厢</w:t>
      </w:r>
      <w:r>
        <w:rPr>
          <w:rFonts w:hint="eastAsia" w:ascii="仿宋_GB2312" w:hAnsi="仿宋_GB2312" w:eastAsia="仿宋_GB2312" w:cs="仿宋_GB2312"/>
          <w:i w:val="0"/>
          <w:iCs w:val="0"/>
          <w:caps w:val="0"/>
          <w:color w:val="auto"/>
          <w:spacing w:val="0"/>
          <w:sz w:val="32"/>
          <w:szCs w:val="32"/>
          <w:shd w:val="clear" w:color="auto" w:fill="auto"/>
          <w:lang w:val="en-US" w:eastAsia="zh-CN"/>
        </w:rPr>
        <w:t>车辆驾驶员情况，安全生产隐患排查不落实，未对</w:t>
      </w:r>
      <w:r>
        <w:rPr>
          <w:rFonts w:hint="eastAsia" w:ascii="仿宋_GB2312" w:hAnsi="仿宋_GB2312" w:eastAsia="仿宋_GB2312" w:cs="仿宋_GB2312"/>
          <w:snapToGrid w:val="0"/>
          <w:color w:val="auto"/>
          <w:kern w:val="2"/>
          <w:sz w:val="32"/>
          <w:szCs w:val="32"/>
          <w:lang w:val="en-US" w:eastAsia="zh-CN" w:bidi="ar-SA"/>
        </w:rPr>
        <w:t>驾驶员（王某洪）</w:t>
      </w:r>
      <w:r>
        <w:rPr>
          <w:rFonts w:hint="eastAsia" w:ascii="仿宋_GB2312" w:hAnsi="仿宋_GB2312" w:eastAsia="仿宋_GB2312" w:cs="仿宋_GB2312"/>
          <w:i w:val="0"/>
          <w:iCs w:val="0"/>
          <w:caps w:val="0"/>
          <w:color w:val="auto"/>
          <w:spacing w:val="0"/>
          <w:sz w:val="32"/>
          <w:szCs w:val="32"/>
          <w:shd w:val="clear" w:color="auto" w:fill="auto"/>
          <w:lang w:val="en-US" w:eastAsia="zh-CN"/>
        </w:rPr>
        <w:t>开展安全教育培训或委托相关机构开展培训。</w:t>
      </w:r>
    </w:p>
    <w:bookmarkEnd w:id="52"/>
    <w:p w14:paraId="344C7D1F">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0"/>
        <w:rPr>
          <w:rFonts w:hint="default" w:ascii="黑体" w:hAnsi="黑体" w:eastAsia="黑体" w:cs="黑体"/>
          <w:color w:val="auto"/>
          <w:sz w:val="32"/>
          <w:szCs w:val="32"/>
          <w:lang w:val="en-US" w:eastAsia="zh-CN"/>
        </w:rPr>
      </w:pPr>
      <w:bookmarkStart w:id="55" w:name="_Toc28188"/>
      <w:bookmarkStart w:id="56" w:name="_Toc3564"/>
      <w:bookmarkStart w:id="57" w:name="_Toc3902"/>
      <w:r>
        <w:rPr>
          <w:rFonts w:hint="eastAsia" w:ascii="黑体" w:hAnsi="黑体" w:eastAsia="黑体" w:cs="黑体"/>
          <w:color w:val="auto"/>
          <w:sz w:val="32"/>
          <w:szCs w:val="32"/>
          <w:lang w:val="en-US" w:eastAsia="zh-CN"/>
        </w:rPr>
        <w:t>四、有关责任单位存在的主要问题</w:t>
      </w:r>
      <w:bookmarkEnd w:id="55"/>
      <w:bookmarkEnd w:id="56"/>
      <w:bookmarkEnd w:id="57"/>
    </w:p>
    <w:p w14:paraId="2E105706">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color w:val="auto"/>
          <w:sz w:val="32"/>
          <w:szCs w:val="32"/>
          <w:lang w:val="en-US" w:eastAsia="zh-CN"/>
        </w:rPr>
      </w:pPr>
      <w:bookmarkStart w:id="58" w:name="_Toc17635"/>
      <w:bookmarkStart w:id="59" w:name="_Toc905"/>
      <w:bookmarkStart w:id="60" w:name="_Toc18113"/>
      <w:r>
        <w:rPr>
          <w:rFonts w:hint="eastAsia" w:ascii="楷体_GB2312" w:hAnsi="楷体_GB2312" w:eastAsia="楷体_GB2312" w:cs="楷体_GB2312"/>
          <w:b/>
          <w:bCs/>
          <w:color w:val="auto"/>
          <w:sz w:val="32"/>
          <w:szCs w:val="32"/>
          <w:lang w:val="en-US" w:eastAsia="zh-CN"/>
        </w:rPr>
        <w:t>（一）事故发生单位和有关单位</w:t>
      </w:r>
      <w:bookmarkEnd w:id="58"/>
      <w:bookmarkEnd w:id="59"/>
    </w:p>
    <w:p w14:paraId="5CBE3A26">
      <w:pPr>
        <w:pStyle w:val="7"/>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outlineLvl w:val="0"/>
        <w:rPr>
          <w:rFonts w:hint="default" w:ascii="仿宋_GB2312" w:hAnsi="仿宋_GB2312" w:eastAsia="仿宋_GB2312" w:cs="仿宋_GB2312"/>
          <w:snapToGrid w:val="0"/>
          <w:color w:val="auto"/>
          <w:kern w:val="2"/>
          <w:sz w:val="32"/>
          <w:szCs w:val="32"/>
          <w:lang w:val="en-US" w:eastAsia="zh-CN" w:bidi="ar-SA"/>
        </w:rPr>
      </w:pPr>
      <w:bookmarkStart w:id="61" w:name="_Toc15896"/>
      <w:bookmarkStart w:id="62" w:name="_Toc12850"/>
      <w:bookmarkStart w:id="63" w:name="_Toc13257"/>
      <w:r>
        <w:rPr>
          <w:rFonts w:hint="eastAsia" w:ascii="Times New Roman" w:hAnsi="Times New Roman" w:eastAsia="宋体" w:cs="仿宋_GB2312"/>
          <w:snapToGrid w:val="0"/>
          <w:color w:val="auto"/>
          <w:kern w:val="2"/>
          <w:sz w:val="32"/>
          <w:szCs w:val="32"/>
          <w:lang w:val="en-US" w:eastAsia="zh-CN" w:bidi="ar-SA"/>
        </w:rPr>
        <w:t>1</w:t>
      </w:r>
      <w:r>
        <w:rPr>
          <w:rFonts w:hint="eastAsia" w:ascii="仿宋_GB2312" w:hAnsi="仿宋_GB2312" w:eastAsia="仿宋_GB2312" w:cs="仿宋_GB2312"/>
          <w:snapToGrid w:val="0"/>
          <w:color w:val="auto"/>
          <w:kern w:val="2"/>
          <w:sz w:val="32"/>
          <w:szCs w:val="32"/>
          <w:lang w:val="en-US" w:eastAsia="zh-CN" w:bidi="ar-SA"/>
        </w:rPr>
        <w:t>.烨发公司安全生产主体责任落实不到位，未建立全员安全生产责任制，</w:t>
      </w:r>
      <w:r>
        <w:rPr>
          <w:rFonts w:hint="eastAsia" w:ascii="仿宋_GB2312" w:hAnsi="仿宋_GB2312" w:eastAsia="仿宋_GB2312" w:cs="仿宋_GB2312"/>
          <w:color w:val="auto"/>
          <w:kern w:val="2"/>
          <w:sz w:val="32"/>
          <w:szCs w:val="32"/>
          <w:lang w:val="en-US" w:eastAsia="zh-CN" w:bidi="ar-SA"/>
        </w:rPr>
        <w:t>安全生产教育不到位，从业人员存在违章作业行为，</w:t>
      </w:r>
      <w:r>
        <w:rPr>
          <w:rFonts w:hint="eastAsia" w:ascii="仿宋_GB2312" w:hAnsi="仿宋_GB2312" w:eastAsia="仿宋_GB2312" w:cs="仿宋_GB2312"/>
          <w:snapToGrid w:val="0"/>
          <w:color w:val="auto"/>
          <w:kern w:val="2"/>
          <w:sz w:val="32"/>
          <w:szCs w:val="32"/>
          <w:lang w:val="en-US" w:eastAsia="zh-CN" w:bidi="ar-SA"/>
        </w:rPr>
        <w:t>未建立安全隐患排查治理机制，</w:t>
      </w:r>
      <w:r>
        <w:rPr>
          <w:rFonts w:hint="eastAsia" w:ascii="仿宋_GB2312" w:hAnsi="仿宋_GB2312" w:eastAsia="仿宋_GB2312" w:cs="仿宋_GB2312"/>
          <w:color w:val="auto"/>
          <w:sz w:val="32"/>
          <w:szCs w:val="32"/>
          <w:lang w:val="en-US" w:eastAsia="zh-CN"/>
        </w:rPr>
        <w:t>未能及时消除安全隐患</w:t>
      </w:r>
      <w:r>
        <w:rPr>
          <w:rFonts w:hint="eastAsia" w:ascii="仿宋_GB2312" w:hAnsi="仿宋_GB2312" w:eastAsia="仿宋_GB2312" w:cs="仿宋_GB2312"/>
          <w:snapToGrid w:val="0"/>
          <w:color w:val="auto"/>
          <w:kern w:val="2"/>
          <w:sz w:val="32"/>
          <w:szCs w:val="32"/>
          <w:lang w:val="en-US" w:eastAsia="zh-CN" w:bidi="ar-SA"/>
        </w:rPr>
        <w:t>。</w:t>
      </w:r>
      <w:bookmarkEnd w:id="61"/>
      <w:bookmarkEnd w:id="62"/>
    </w:p>
    <w:p w14:paraId="3939FDE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snapToGrid w:val="0"/>
          <w:color w:val="auto"/>
          <w:kern w:val="2"/>
          <w:sz w:val="32"/>
          <w:szCs w:val="32"/>
          <w:lang w:val="en-US" w:eastAsia="zh-CN" w:bidi="ar-SA"/>
        </w:rPr>
      </w:pPr>
      <w:bookmarkStart w:id="64" w:name="_Toc15260"/>
      <w:bookmarkStart w:id="65" w:name="_Toc26510"/>
      <w:r>
        <w:rPr>
          <w:rFonts w:hint="eastAsia" w:ascii="Times New Roman" w:hAnsi="Times New Roman" w:eastAsia="宋体" w:cs="仿宋_GB2312"/>
          <w:snapToGrid w:val="0"/>
          <w:color w:val="auto"/>
          <w:kern w:val="2"/>
          <w:sz w:val="32"/>
          <w:szCs w:val="32"/>
          <w:lang w:val="en-US" w:eastAsia="zh-CN" w:bidi="ar-SA"/>
        </w:rPr>
        <w:t>2</w:t>
      </w:r>
      <w:r>
        <w:rPr>
          <w:rFonts w:hint="eastAsia" w:ascii="仿宋_GB2312" w:hAnsi="仿宋_GB2312" w:eastAsia="仿宋_GB2312" w:cs="仿宋_GB2312"/>
          <w:snapToGrid w:val="0"/>
          <w:color w:val="auto"/>
          <w:kern w:val="2"/>
          <w:sz w:val="32"/>
          <w:szCs w:val="32"/>
          <w:lang w:val="en-US" w:eastAsia="zh-CN" w:bidi="ar-SA"/>
        </w:rPr>
        <w:t>.扬帆物流公司</w:t>
      </w:r>
      <w:r>
        <w:rPr>
          <w:rFonts w:hint="eastAsia" w:ascii="仿宋_GB2312" w:hAnsi="仿宋_GB2312" w:eastAsia="仿宋_GB2312" w:cs="仿宋_GB2312"/>
          <w:color w:val="auto"/>
          <w:kern w:val="2"/>
          <w:sz w:val="32"/>
          <w:szCs w:val="32"/>
          <w:lang w:val="en-US" w:eastAsia="zh-CN" w:bidi="ar-SA"/>
        </w:rPr>
        <w:t>安全生产主体责任落实不到位，</w:t>
      </w:r>
      <w:r>
        <w:rPr>
          <w:rFonts w:hint="eastAsia" w:ascii="仿宋_GB2312" w:hAnsi="仿宋_GB2312" w:eastAsia="仿宋_GB2312" w:cs="仿宋_GB2312"/>
          <w:i w:val="0"/>
          <w:iCs w:val="0"/>
          <w:caps w:val="0"/>
          <w:color w:val="auto"/>
          <w:spacing w:val="0"/>
          <w:sz w:val="32"/>
          <w:szCs w:val="32"/>
          <w:shd w:val="clear" w:color="auto" w:fill="auto"/>
          <w:lang w:val="en-US" w:eastAsia="zh-CN"/>
        </w:rPr>
        <w:t>不掌握车辆驾驶员情况，安全生产隐患排查不落实，安全生产培训不到位</w:t>
      </w:r>
      <w:r>
        <w:rPr>
          <w:rFonts w:hint="eastAsia" w:ascii="仿宋_GB2312" w:hAnsi="仿宋_GB2312" w:eastAsia="仿宋_GB2312" w:cs="仿宋_GB2312"/>
          <w:snapToGrid w:val="0"/>
          <w:color w:val="auto"/>
          <w:kern w:val="2"/>
          <w:sz w:val="32"/>
          <w:szCs w:val="32"/>
          <w:lang w:val="en-US" w:eastAsia="zh-CN" w:bidi="ar-SA"/>
        </w:rPr>
        <w:t>。</w:t>
      </w:r>
      <w:bookmarkEnd w:id="63"/>
      <w:bookmarkEnd w:id="64"/>
      <w:bookmarkEnd w:id="65"/>
    </w:p>
    <w:bookmarkEnd w:id="60"/>
    <w:p w14:paraId="69F95127">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color w:val="auto"/>
          <w:sz w:val="32"/>
          <w:szCs w:val="32"/>
          <w:lang w:val="en-US" w:eastAsia="zh-CN"/>
        </w:rPr>
      </w:pPr>
      <w:bookmarkStart w:id="66" w:name="_Toc32091"/>
      <w:bookmarkStart w:id="67" w:name="_Toc6051"/>
      <w:r>
        <w:rPr>
          <w:rFonts w:hint="eastAsia" w:ascii="楷体_GB2312" w:hAnsi="楷体_GB2312" w:eastAsia="楷体_GB2312" w:cs="楷体_GB2312"/>
          <w:b/>
          <w:bCs/>
          <w:color w:val="auto"/>
          <w:sz w:val="32"/>
          <w:szCs w:val="32"/>
          <w:lang w:val="en-US" w:eastAsia="zh-CN"/>
        </w:rPr>
        <w:t>（二）有关监管部门</w:t>
      </w:r>
      <w:bookmarkEnd w:id="66"/>
      <w:bookmarkEnd w:id="67"/>
    </w:p>
    <w:p w14:paraId="17964AE2">
      <w:pPr>
        <w:keepNext w:val="0"/>
        <w:keepLines w:val="0"/>
        <w:pageBreakBefore w:val="0"/>
        <w:widowControl w:val="0"/>
        <w:kinsoku/>
        <w:wordWrap/>
        <w:overflowPunct/>
        <w:autoSpaceDE w:val="0"/>
        <w:autoSpaceDN/>
        <w:bidi w:val="0"/>
        <w:spacing w:line="560" w:lineRule="exact"/>
        <w:ind w:left="0" w:leftChars="0" w:firstLine="640" w:firstLineChars="200"/>
        <w:textAlignment w:val="auto"/>
        <w:rPr>
          <w:rFonts w:hint="eastAsia" w:ascii="仿宋_GB2312" w:hAnsi="仿宋_GB2312" w:eastAsia="仿宋_GB2312" w:cs="仿宋_GB2312"/>
          <w:snapToGrid w:val="0"/>
          <w:color w:val="auto"/>
          <w:kern w:val="2"/>
          <w:sz w:val="32"/>
          <w:szCs w:val="32"/>
          <w:lang w:val="en-US" w:eastAsia="zh-CN" w:bidi="ar-SA"/>
        </w:rPr>
      </w:pPr>
      <w:r>
        <w:rPr>
          <w:rFonts w:hint="eastAsia" w:ascii="Times New Roman" w:hAnsi="Times New Roman" w:eastAsia="宋体" w:cs="仿宋_GB2312"/>
          <w:snapToGrid w:val="0"/>
          <w:color w:val="auto"/>
          <w:kern w:val="2"/>
          <w:sz w:val="32"/>
          <w:szCs w:val="32"/>
          <w:lang w:val="en-US" w:eastAsia="zh-CN" w:bidi="ar-SA"/>
        </w:rPr>
        <w:t>1</w:t>
      </w:r>
      <w:r>
        <w:rPr>
          <w:rFonts w:hint="eastAsia" w:ascii="仿宋_GB2312" w:hAnsi="仿宋_GB2312" w:eastAsia="仿宋_GB2312" w:cs="仿宋_GB2312"/>
          <w:snapToGrid w:val="0"/>
          <w:color w:val="auto"/>
          <w:kern w:val="2"/>
          <w:sz w:val="32"/>
          <w:szCs w:val="32"/>
          <w:lang w:val="en-US" w:eastAsia="zh-CN" w:bidi="ar-SA"/>
        </w:rPr>
        <w:t>.</w:t>
      </w:r>
      <w:r>
        <w:rPr>
          <w:rFonts w:hint="eastAsia" w:ascii="仿宋_GB2312" w:hAnsi="仿宋_GB2312" w:eastAsia="仿宋_GB2312" w:cs="仿宋_GB2312"/>
          <w:b/>
          <w:bCs/>
          <w:snapToGrid w:val="0"/>
          <w:color w:val="auto"/>
          <w:kern w:val="2"/>
          <w:sz w:val="32"/>
          <w:szCs w:val="32"/>
          <w:lang w:val="en-US" w:eastAsia="zh-CN" w:bidi="ar-SA"/>
        </w:rPr>
        <w:t>青山区公安分局交管大队</w:t>
      </w:r>
      <w:r>
        <w:rPr>
          <w:rFonts w:hint="eastAsia" w:ascii="仿宋_GB2312" w:hAnsi="仿宋_GB2312" w:eastAsia="仿宋_GB2312" w:cs="仿宋_GB2312"/>
          <w:snapToGrid w:val="0"/>
          <w:color w:val="auto"/>
          <w:kern w:val="2"/>
          <w:sz w:val="32"/>
          <w:szCs w:val="32"/>
          <w:lang w:val="en-US" w:eastAsia="zh-CN" w:bidi="ar-SA"/>
        </w:rPr>
        <w:t>作为辖区道路交通安全监督管理部门，下属青山区公安分局交管大队八中队负责焦沙路的事故处理和巡逻管控。该事故系烨发公司雇佣的驾驶员（王某洪）驾驶鄂</w:t>
      </w:r>
      <w:r>
        <w:rPr>
          <w:rFonts w:hint="eastAsia" w:ascii="Times New Roman" w:hAnsi="Times New Roman" w:eastAsia="仿宋_GB2312" w:cs="仿宋_GB2312"/>
          <w:snapToGrid w:val="0"/>
          <w:color w:val="auto"/>
          <w:kern w:val="2"/>
          <w:sz w:val="32"/>
          <w:szCs w:val="32"/>
          <w:lang w:val="en-US" w:eastAsia="zh-CN" w:bidi="ar-SA"/>
        </w:rPr>
        <w:t>AS****</w:t>
      </w:r>
      <w:r>
        <w:rPr>
          <w:rFonts w:hint="eastAsia" w:ascii="仿宋_GB2312" w:hAnsi="仿宋_GB2312" w:eastAsia="仿宋_GB2312" w:cs="仿宋_GB2312"/>
          <w:snapToGrid w:val="0"/>
          <w:color w:val="auto"/>
          <w:kern w:val="2"/>
          <w:sz w:val="32"/>
          <w:szCs w:val="32"/>
          <w:lang w:val="en-US" w:eastAsia="zh-CN" w:bidi="ar-SA"/>
        </w:rPr>
        <w:t>车辆在焦沙路发生。青山区公安分局交管大队八中队未及时发现事故车辆驾驶员不安全、不文明驾驶。</w:t>
      </w:r>
    </w:p>
    <w:p w14:paraId="753B9024">
      <w:pPr>
        <w:keepNext w:val="0"/>
        <w:keepLines w:val="0"/>
        <w:pageBreakBefore w:val="0"/>
        <w:widowControl w:val="0"/>
        <w:kinsoku/>
        <w:wordWrap/>
        <w:overflowPunct/>
        <w:autoSpaceDE w:val="0"/>
        <w:autoSpaceDN/>
        <w:bidi w:val="0"/>
        <w:spacing w:line="560" w:lineRule="exact"/>
        <w:ind w:left="0" w:leftChars="0" w:firstLine="643" w:firstLineChars="200"/>
        <w:textAlignment w:val="auto"/>
        <w:rPr>
          <w:rFonts w:hint="default" w:ascii="仿宋_GB2312" w:hAnsi="仿宋_GB2312" w:eastAsia="仿宋_GB2312" w:cs="仿宋_GB2312"/>
          <w:snapToGrid w:val="0"/>
          <w:color w:val="auto"/>
          <w:kern w:val="2"/>
          <w:sz w:val="32"/>
          <w:szCs w:val="32"/>
          <w:lang w:val="en-US" w:eastAsia="zh-CN" w:bidi="ar-SA"/>
        </w:rPr>
      </w:pPr>
      <w:r>
        <w:rPr>
          <w:rFonts w:hint="eastAsia" w:ascii="仿宋_GB2312" w:hAnsi="仿宋_GB2312" w:eastAsia="宋体" w:cs="仿宋_GB2312"/>
          <w:b/>
          <w:bCs/>
          <w:snapToGrid w:val="0"/>
          <w:color w:val="auto"/>
          <w:kern w:val="2"/>
          <w:sz w:val="32"/>
          <w:szCs w:val="32"/>
          <w:lang w:val="en-US" w:eastAsia="zh-CN" w:bidi="ar-SA"/>
        </w:rPr>
        <w:t>2</w:t>
      </w:r>
      <w:r>
        <w:rPr>
          <w:rFonts w:hint="eastAsia" w:ascii="仿宋_GB2312" w:hAnsi="仿宋_GB2312" w:eastAsia="仿宋_GB2312" w:cs="仿宋_GB2312"/>
          <w:b/>
          <w:bCs/>
          <w:snapToGrid w:val="0"/>
          <w:color w:val="auto"/>
          <w:kern w:val="2"/>
          <w:sz w:val="32"/>
          <w:szCs w:val="32"/>
          <w:lang w:val="en-US" w:eastAsia="zh-CN" w:bidi="ar-SA"/>
        </w:rPr>
        <w:t>.青山区城管执法局</w:t>
      </w:r>
      <w:r>
        <w:rPr>
          <w:rFonts w:hint="eastAsia" w:ascii="仿宋_GB2312" w:hAnsi="仿宋_GB2312" w:eastAsia="仿宋_GB2312" w:cs="仿宋_GB2312"/>
          <w:snapToGrid w:val="0"/>
          <w:color w:val="auto"/>
          <w:kern w:val="2"/>
          <w:sz w:val="32"/>
          <w:szCs w:val="32"/>
          <w:lang w:val="en-US" w:eastAsia="zh-CN" w:bidi="ar-SA"/>
        </w:rPr>
        <w:t>作为交通运输行业主管部门，负责开展辖区普通货物运输安全宣传。烨发公司开展道路运输，对本公司驾驶员安全生产教育不到位。区城管执法局对本辖区普通货物运输安全宣传力度不够。</w:t>
      </w:r>
    </w:p>
    <w:p w14:paraId="52E4DB50">
      <w:pPr>
        <w:keepNext w:val="0"/>
        <w:keepLines w:val="0"/>
        <w:pageBreakBefore w:val="0"/>
        <w:widowControl w:val="0"/>
        <w:kinsoku/>
        <w:wordWrap/>
        <w:overflowPunct/>
        <w:autoSpaceDE w:val="0"/>
        <w:autoSpaceDN/>
        <w:bidi w:val="0"/>
        <w:spacing w:line="560" w:lineRule="exact"/>
        <w:ind w:left="0" w:leftChars="0" w:firstLine="643" w:firstLineChars="200"/>
        <w:textAlignment w:val="auto"/>
        <w:rPr>
          <w:rFonts w:hint="eastAsia"/>
          <w:lang w:val="en-US" w:eastAsia="zh-CN"/>
        </w:rPr>
      </w:pPr>
      <w:r>
        <w:rPr>
          <w:rFonts w:hint="eastAsia" w:ascii="仿宋_GB2312" w:hAnsi="仿宋_GB2312" w:eastAsia="宋体" w:cs="仿宋_GB2312"/>
          <w:b/>
          <w:bCs/>
          <w:snapToGrid w:val="0"/>
          <w:color w:val="auto"/>
          <w:kern w:val="2"/>
          <w:sz w:val="32"/>
          <w:szCs w:val="32"/>
          <w:lang w:val="en-US" w:eastAsia="zh-CN" w:bidi="ar-SA"/>
        </w:rPr>
        <w:t>3</w:t>
      </w:r>
      <w:r>
        <w:rPr>
          <w:rFonts w:hint="eastAsia" w:ascii="仿宋_GB2312" w:hAnsi="仿宋_GB2312" w:eastAsia="仿宋_GB2312" w:cs="仿宋_GB2312"/>
          <w:b/>
          <w:bCs/>
          <w:snapToGrid w:val="0"/>
          <w:color w:val="auto"/>
          <w:kern w:val="2"/>
          <w:sz w:val="32"/>
          <w:szCs w:val="32"/>
          <w:lang w:val="en-US" w:eastAsia="zh-CN" w:bidi="ar-SA"/>
        </w:rPr>
        <w:t>.蔡甸区交通运输局</w:t>
      </w:r>
      <w:r>
        <w:rPr>
          <w:rFonts w:hint="eastAsia" w:ascii="仿宋_GB2312" w:hAnsi="仿宋_GB2312" w:eastAsia="仿宋_GB2312" w:cs="仿宋_GB2312"/>
          <w:snapToGrid w:val="0"/>
          <w:color w:val="auto"/>
          <w:kern w:val="2"/>
          <w:sz w:val="32"/>
          <w:szCs w:val="32"/>
          <w:lang w:val="en-US" w:eastAsia="zh-CN" w:bidi="ar-SA"/>
        </w:rPr>
        <w:t>作为交通运输行业主管部门，下属蔡甸区交通运输综合执法大队负责对扬帆物流公司开展执法检查。事故车辆登记单位扬帆物流公司</w:t>
      </w:r>
      <w:r>
        <w:rPr>
          <w:rFonts w:hint="eastAsia" w:ascii="仿宋_GB2312" w:hAnsi="仿宋_GB2312" w:eastAsia="仿宋_GB2312" w:cs="仿宋_GB2312"/>
          <w:i w:val="0"/>
          <w:iCs w:val="0"/>
          <w:caps w:val="0"/>
          <w:color w:val="auto"/>
          <w:spacing w:val="0"/>
          <w:sz w:val="32"/>
          <w:szCs w:val="32"/>
          <w:shd w:val="clear" w:color="auto" w:fill="auto"/>
          <w:lang w:val="en-US" w:eastAsia="zh-CN"/>
        </w:rPr>
        <w:t>安全生产培训不到位</w:t>
      </w:r>
      <w:r>
        <w:rPr>
          <w:rFonts w:hint="eastAsia" w:ascii="仿宋_GB2312" w:hAnsi="仿宋_GB2312" w:eastAsia="仿宋_GB2312" w:cs="仿宋_GB2312"/>
          <w:snapToGrid w:val="0"/>
          <w:color w:val="auto"/>
          <w:kern w:val="2"/>
          <w:sz w:val="32"/>
          <w:szCs w:val="32"/>
          <w:lang w:val="en-US" w:eastAsia="zh-CN" w:bidi="ar-SA"/>
        </w:rPr>
        <w:t>，未对驾驶员做到全员安全生产教育培训。蔡甸区交通运输综合执法大队没有及时发现扬帆物流公司</w:t>
      </w:r>
      <w:r>
        <w:rPr>
          <w:rFonts w:hint="eastAsia" w:ascii="仿宋_GB2312" w:hAnsi="仿宋_GB2312" w:eastAsia="仿宋_GB2312" w:cs="仿宋_GB2312"/>
          <w:i w:val="0"/>
          <w:iCs w:val="0"/>
          <w:caps w:val="0"/>
          <w:color w:val="auto"/>
          <w:spacing w:val="0"/>
          <w:sz w:val="32"/>
          <w:szCs w:val="32"/>
          <w:shd w:val="clear" w:color="auto" w:fill="auto"/>
          <w:lang w:val="en-US" w:eastAsia="zh-CN"/>
        </w:rPr>
        <w:t>安全生产培训不到位</w:t>
      </w:r>
      <w:r>
        <w:rPr>
          <w:rFonts w:hint="eastAsia" w:ascii="仿宋_GB2312" w:hAnsi="仿宋_GB2312" w:eastAsia="仿宋_GB2312" w:cs="仿宋_GB2312"/>
          <w:snapToGrid w:val="0"/>
          <w:color w:val="auto"/>
          <w:kern w:val="2"/>
          <w:sz w:val="32"/>
          <w:szCs w:val="32"/>
          <w:lang w:val="en-US" w:eastAsia="zh-CN" w:bidi="ar-SA"/>
        </w:rPr>
        <w:t>的问题。</w:t>
      </w:r>
    </w:p>
    <w:p w14:paraId="67EABEEC">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0"/>
        <w:rPr>
          <w:rFonts w:hint="eastAsia" w:ascii="黑体" w:hAnsi="黑体" w:eastAsia="黑体" w:cs="黑体"/>
          <w:color w:val="auto"/>
          <w:sz w:val="32"/>
          <w:szCs w:val="32"/>
          <w:lang w:val="en-US" w:eastAsia="zh-CN"/>
        </w:rPr>
      </w:pPr>
      <w:bookmarkStart w:id="68" w:name="_Toc26667"/>
      <w:bookmarkStart w:id="69" w:name="_Toc31467"/>
      <w:bookmarkStart w:id="70" w:name="_Toc6742"/>
      <w:r>
        <w:rPr>
          <w:rFonts w:hint="eastAsia" w:ascii="黑体" w:hAnsi="黑体" w:eastAsia="黑体" w:cs="黑体"/>
          <w:color w:val="auto"/>
          <w:sz w:val="32"/>
          <w:szCs w:val="32"/>
          <w:lang w:val="en-US" w:eastAsia="zh-CN"/>
        </w:rPr>
        <w:t>五、对有关责任人员和责任单位的处理建议</w:t>
      </w:r>
      <w:bookmarkEnd w:id="68"/>
      <w:bookmarkEnd w:id="69"/>
      <w:bookmarkEnd w:id="70"/>
    </w:p>
    <w:p w14:paraId="32DBDA4C">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color w:val="auto"/>
          <w:sz w:val="32"/>
          <w:szCs w:val="32"/>
          <w:lang w:val="en-US" w:eastAsia="zh-CN"/>
        </w:rPr>
      </w:pPr>
      <w:bookmarkStart w:id="71" w:name="_Toc3864"/>
      <w:bookmarkStart w:id="72" w:name="_Toc15039"/>
      <w:r>
        <w:rPr>
          <w:rFonts w:hint="eastAsia" w:ascii="楷体_GB2312" w:hAnsi="楷体_GB2312" w:eastAsia="楷体_GB2312" w:cs="楷体_GB2312"/>
          <w:b/>
          <w:bCs/>
          <w:color w:val="auto"/>
          <w:sz w:val="32"/>
          <w:szCs w:val="32"/>
          <w:lang w:val="en-US" w:eastAsia="zh-CN"/>
        </w:rPr>
        <w:t>（一）建议移送司法机关处理的人员</w:t>
      </w:r>
      <w:bookmarkEnd w:id="71"/>
      <w:bookmarkEnd w:id="72"/>
    </w:p>
    <w:p w14:paraId="344448DF">
      <w:pPr>
        <w:pStyle w:val="16"/>
        <w:keepNext w:val="0"/>
        <w:keepLines w:val="0"/>
        <w:pageBreakBefore w:val="0"/>
        <w:widowControl w:val="0"/>
        <w:kinsoku/>
        <w:wordWrap w:val="0"/>
        <w:overflowPunct/>
        <w:topLinePunct/>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snapToGrid w:val="0"/>
          <w:color w:val="auto"/>
          <w:kern w:val="2"/>
          <w:sz w:val="32"/>
          <w:szCs w:val="32"/>
          <w:u w:val="none"/>
          <w:lang w:val="en-US" w:eastAsia="zh-CN" w:bidi="ar-SA"/>
        </w:rPr>
      </w:pPr>
      <w:r>
        <w:rPr>
          <w:rFonts w:hint="eastAsia" w:ascii="仿宋_GB2312" w:hAnsi="仿宋_GB2312" w:eastAsia="仿宋_GB2312" w:cs="仿宋_GB2312"/>
          <w:b/>
          <w:bCs/>
          <w:color w:val="auto"/>
          <w:sz w:val="32"/>
          <w:szCs w:val="32"/>
          <w:lang w:val="en-US" w:eastAsia="zh-CN"/>
        </w:rPr>
        <w:t>王某洪。</w:t>
      </w:r>
      <w:r>
        <w:rPr>
          <w:rFonts w:hint="eastAsia" w:ascii="仿宋_GB2312" w:hAnsi="仿宋_GB2312" w:eastAsia="仿宋_GB2312" w:cs="仿宋_GB2312"/>
          <w:snapToGrid w:val="0"/>
          <w:color w:val="auto"/>
          <w:kern w:val="2"/>
          <w:sz w:val="32"/>
          <w:szCs w:val="32"/>
          <w:u w:val="none"/>
          <w:lang w:val="en-US" w:eastAsia="zh-CN" w:bidi="ar-SA"/>
        </w:rPr>
        <w:t>未按照操作规范安全驾驶、文明驾驶，其行为导致中韩石化公司的管廊受损，运输管道内运输的物质属于易燃易爆物质，建议移交区公安部门依法追究刑事责任。</w:t>
      </w:r>
    </w:p>
    <w:p w14:paraId="7F655C40">
      <w:pPr>
        <w:pStyle w:val="9"/>
        <w:keepNext w:val="0"/>
        <w:keepLines w:val="0"/>
        <w:pageBreakBefore w:val="0"/>
        <w:kinsoku/>
        <w:wordWrap/>
        <w:overflowPunct/>
        <w:autoSpaceDN/>
        <w:bidi w:val="0"/>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73" w:name="_Toc24684"/>
      <w:bookmarkStart w:id="74" w:name="_Toc22834"/>
      <w:r>
        <w:rPr>
          <w:rFonts w:hint="eastAsia" w:ascii="楷体_GB2312" w:hAnsi="楷体_GB2312" w:eastAsia="楷体_GB2312" w:cs="楷体_GB2312"/>
          <w:b/>
          <w:bCs/>
          <w:color w:val="auto"/>
          <w:sz w:val="32"/>
          <w:szCs w:val="32"/>
          <w:lang w:val="en-US" w:eastAsia="zh-CN"/>
        </w:rPr>
        <w:t>（二）对事故有关责任单位和责任人的行政处罚建议</w:t>
      </w:r>
      <w:bookmarkEnd w:id="73"/>
      <w:bookmarkEnd w:id="74"/>
    </w:p>
    <w:p w14:paraId="02347E2B">
      <w:pPr>
        <w:pStyle w:val="16"/>
        <w:keepNext w:val="0"/>
        <w:keepLines w:val="0"/>
        <w:pageBreakBefore w:val="0"/>
        <w:widowControl w:val="0"/>
        <w:kinsoku/>
        <w:wordWrap w:val="0"/>
        <w:overflowPunct/>
        <w:topLinePunct/>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宋体" w:cs="宋体"/>
          <w:b/>
          <w:bCs/>
          <w:snapToGrid w:val="0"/>
          <w:color w:val="auto"/>
          <w:sz w:val="32"/>
          <w:szCs w:val="32"/>
          <w:lang w:val="en-US" w:eastAsia="zh-CN"/>
        </w:rPr>
        <w:t>1</w:t>
      </w:r>
      <w:r>
        <w:rPr>
          <w:rFonts w:hint="eastAsia" w:ascii="仿宋_GB2312" w:hAnsi="仿宋_GB2312" w:eastAsia="仿宋_GB2312" w:cs="仿宋_GB2312"/>
          <w:b/>
          <w:bCs/>
          <w:snapToGrid w:val="0"/>
          <w:color w:val="auto"/>
          <w:sz w:val="32"/>
          <w:szCs w:val="32"/>
          <w:lang w:val="en-US" w:eastAsia="zh-CN"/>
        </w:rPr>
        <w:t>.</w:t>
      </w:r>
      <w:r>
        <w:rPr>
          <w:rFonts w:hint="eastAsia" w:ascii="仿宋_GB2312" w:hAnsi="仿宋_GB2312" w:eastAsia="仿宋_GB2312" w:cs="仿宋_GB2312"/>
          <w:b/>
          <w:bCs/>
          <w:color w:val="auto"/>
          <w:kern w:val="2"/>
          <w:sz w:val="32"/>
          <w:szCs w:val="32"/>
          <w:lang w:val="en-US" w:eastAsia="zh-CN" w:bidi="ar-SA"/>
        </w:rPr>
        <w:t>烨发公司</w:t>
      </w:r>
      <w:r>
        <w:rPr>
          <w:rFonts w:hint="eastAsia" w:ascii="仿宋_GB2312" w:hAnsi="仿宋_GB2312" w:eastAsia="仿宋_GB2312" w:cs="仿宋_GB2312"/>
          <w:b/>
          <w:bCs/>
          <w:snapToGrid w:val="0"/>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安全生产主体责任落实不到位，未建立全员安全生产责任制，安全生产教育不到位，从业人员存在违章作业行为，</w:t>
      </w:r>
      <w:r>
        <w:rPr>
          <w:rFonts w:hint="eastAsia" w:ascii="仿宋_GB2312" w:hAnsi="仿宋_GB2312" w:eastAsia="仿宋_GB2312" w:cs="仿宋_GB2312"/>
          <w:color w:val="auto"/>
          <w:sz w:val="32"/>
          <w:szCs w:val="32"/>
          <w:lang w:val="en-US" w:eastAsia="zh-CN"/>
        </w:rPr>
        <w:t>未建立安全隐患排查治理机制，未能及时消除安全隐患，对事故负有责任</w:t>
      </w:r>
      <w:r>
        <w:rPr>
          <w:rFonts w:hint="eastAsia" w:ascii="仿宋_GB2312" w:hAnsi="仿宋_GB2312" w:eastAsia="仿宋_GB2312" w:cs="仿宋_GB2312"/>
          <w:color w:val="auto"/>
          <w:sz w:val="32"/>
          <w:szCs w:val="32"/>
          <w:highlight w:val="none"/>
          <w:lang w:val="en-US" w:eastAsia="zh-CN"/>
        </w:rPr>
        <w:t>，建议由区应急管理部门依照有关法律法规给予行政处罚。</w:t>
      </w:r>
    </w:p>
    <w:p w14:paraId="55B7DCD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Times New Roman" w:hAnsi="Times New Roman" w:eastAsia="宋体" w:cs="楷体_GB2312"/>
          <w:b/>
          <w:bCs/>
          <w:color w:val="auto"/>
          <w:kern w:val="2"/>
          <w:sz w:val="32"/>
          <w:szCs w:val="32"/>
          <w:u w:val="none" w:color="auto"/>
          <w:lang w:val="en-US" w:eastAsia="zh-CN" w:bidi="ar-SA"/>
        </w:rPr>
        <w:t>2</w:t>
      </w:r>
      <w:r>
        <w:rPr>
          <w:rFonts w:hint="eastAsia" w:ascii="楷体_GB2312" w:hAnsi="楷体_GB2312" w:eastAsia="楷体_GB2312" w:cs="楷体_GB2312"/>
          <w:b/>
          <w:bCs/>
          <w:color w:val="auto"/>
          <w:kern w:val="2"/>
          <w:sz w:val="32"/>
          <w:szCs w:val="32"/>
          <w:u w:val="none" w:color="auto"/>
          <w:lang w:val="en-US" w:eastAsia="zh-CN" w:bidi="ar-SA"/>
        </w:rPr>
        <w:t>.</w:t>
      </w:r>
      <w:r>
        <w:rPr>
          <w:rFonts w:hint="eastAsia" w:ascii="仿宋_GB2312" w:hAnsi="仿宋_GB2312" w:eastAsia="仿宋_GB2312" w:cs="仿宋_GB2312"/>
          <w:b/>
          <w:bCs/>
          <w:color w:val="auto"/>
          <w:kern w:val="2"/>
          <w:sz w:val="32"/>
          <w:szCs w:val="32"/>
          <w:lang w:val="en-US" w:eastAsia="zh-CN" w:bidi="ar-SA"/>
        </w:rPr>
        <w:t>李某。</w:t>
      </w:r>
      <w:r>
        <w:rPr>
          <w:rFonts w:hint="eastAsia" w:ascii="仿宋_GB2312" w:hAnsi="仿宋_GB2312" w:eastAsia="仿宋_GB2312" w:cs="仿宋_GB2312"/>
          <w:color w:val="auto"/>
          <w:kern w:val="2"/>
          <w:sz w:val="32"/>
          <w:szCs w:val="32"/>
          <w:highlight w:val="none"/>
          <w:u w:val="none" w:color="auto"/>
          <w:lang w:val="en-US" w:eastAsia="zh-CN" w:bidi="ar-SA"/>
        </w:rPr>
        <w:t>烨发公司主要负责人，未依法履行安全生产管理职责</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建议由区应急管理部门依照有关法律法规给予行政处罚。</w:t>
      </w:r>
    </w:p>
    <w:p w14:paraId="1BC97B5E">
      <w:pPr>
        <w:pStyle w:val="16"/>
        <w:keepNext w:val="0"/>
        <w:keepLines w:val="0"/>
        <w:pageBreakBefore w:val="0"/>
        <w:widowControl w:val="0"/>
        <w:kinsoku/>
        <w:wordWrap/>
        <w:overflowPunct/>
        <w:autoSpaceDE/>
        <w:autoSpaceDN/>
        <w:bidi w:val="0"/>
        <w:spacing w:line="56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宋体" w:cs="宋体"/>
          <w:b/>
          <w:bCs/>
          <w:color w:val="auto"/>
          <w:kern w:val="2"/>
          <w:sz w:val="32"/>
          <w:szCs w:val="32"/>
          <w:lang w:val="en-US" w:eastAsia="zh-CN" w:bidi="ar-SA"/>
        </w:rPr>
        <w:t>3</w:t>
      </w:r>
      <w:r>
        <w:rPr>
          <w:rFonts w:hint="eastAsia" w:ascii="仿宋_GB2312" w:hAnsi="仿宋_GB2312" w:eastAsia="仿宋_GB2312" w:cs="仿宋_GB2312"/>
          <w:b/>
          <w:bCs/>
          <w:color w:val="auto"/>
          <w:kern w:val="2"/>
          <w:sz w:val="32"/>
          <w:szCs w:val="32"/>
          <w:lang w:val="en-US" w:eastAsia="zh-CN" w:bidi="ar-SA"/>
        </w:rPr>
        <w:t>.扬帆物流公司。</w:t>
      </w:r>
      <w:r>
        <w:rPr>
          <w:rFonts w:hint="eastAsia" w:ascii="仿宋_GB2312" w:hAnsi="仿宋_GB2312" w:eastAsia="仿宋_GB2312" w:cs="仿宋_GB2312"/>
          <w:color w:val="auto"/>
          <w:kern w:val="2"/>
          <w:sz w:val="32"/>
          <w:szCs w:val="32"/>
          <w:lang w:val="en-US" w:eastAsia="zh-CN" w:bidi="ar-SA"/>
        </w:rPr>
        <w:t>安全生产主体责任落实不到位，</w:t>
      </w:r>
      <w:r>
        <w:rPr>
          <w:rFonts w:hint="eastAsia" w:ascii="仿宋_GB2312" w:hAnsi="仿宋_GB2312" w:eastAsia="仿宋_GB2312" w:cs="仿宋_GB2312"/>
          <w:i w:val="0"/>
          <w:iCs w:val="0"/>
          <w:caps w:val="0"/>
          <w:color w:val="auto"/>
          <w:spacing w:val="0"/>
          <w:sz w:val="32"/>
          <w:szCs w:val="32"/>
          <w:shd w:val="clear" w:color="auto" w:fill="auto"/>
          <w:lang w:val="en-US" w:eastAsia="zh-CN"/>
        </w:rPr>
        <w:t>不掌握车辆驾驶员情况，安全生产隐患排查不落实，安全生产培训不到位</w:t>
      </w:r>
      <w:r>
        <w:rPr>
          <w:rFonts w:hint="eastAsia" w:ascii="仿宋_GB2312" w:hAnsi="仿宋_GB2312" w:eastAsia="仿宋_GB2312" w:cs="仿宋_GB2312"/>
          <w:i w:val="0"/>
          <w:iCs w:val="0"/>
          <w:caps w:val="0"/>
          <w:color w:val="auto"/>
          <w:spacing w:val="0"/>
          <w:sz w:val="30"/>
          <w:szCs w:val="30"/>
          <w:shd w:val="clear" w:color="auto" w:fill="auto"/>
          <w:lang w:val="en-US" w:eastAsia="zh-CN"/>
        </w:rPr>
        <w:t>，</w:t>
      </w:r>
      <w:r>
        <w:rPr>
          <w:rFonts w:hint="eastAsia" w:ascii="仿宋_GB2312" w:hAnsi="仿宋_GB2312" w:eastAsia="仿宋_GB2312" w:cs="仿宋_GB2312"/>
          <w:color w:val="auto"/>
          <w:sz w:val="32"/>
          <w:szCs w:val="32"/>
          <w:highlight w:val="none"/>
          <w:lang w:val="en-US" w:eastAsia="zh-CN"/>
        </w:rPr>
        <w:t>建议由蔡甸区交通运输部门依照有关法律法规给予行政处罚。</w:t>
      </w:r>
    </w:p>
    <w:p w14:paraId="31F070D5">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color w:val="auto"/>
          <w:sz w:val="32"/>
          <w:szCs w:val="32"/>
          <w:lang w:val="en-US" w:eastAsia="zh-CN"/>
        </w:rPr>
      </w:pPr>
      <w:bookmarkStart w:id="75" w:name="_Toc21470"/>
      <w:bookmarkStart w:id="76" w:name="_Toc25846"/>
      <w:bookmarkStart w:id="77" w:name="_Toc1639"/>
      <w:r>
        <w:rPr>
          <w:rFonts w:hint="eastAsia" w:ascii="楷体_GB2312" w:hAnsi="楷体_GB2312" w:eastAsia="楷体_GB2312" w:cs="楷体_GB2312"/>
          <w:b/>
          <w:bCs/>
          <w:color w:val="auto"/>
          <w:sz w:val="32"/>
          <w:szCs w:val="32"/>
          <w:lang w:val="en-US" w:eastAsia="zh-CN"/>
        </w:rPr>
        <w:t>（三）建议按企业相关管理规定处理的人员</w:t>
      </w:r>
      <w:bookmarkEnd w:id="75"/>
      <w:bookmarkEnd w:id="76"/>
    </w:p>
    <w:p w14:paraId="17413D67">
      <w:pPr>
        <w:pStyle w:val="7"/>
        <w:keepNext w:val="0"/>
        <w:keepLines w:val="0"/>
        <w:pageBreakBefore w:val="0"/>
        <w:widowControl w:val="0"/>
        <w:kinsoku/>
        <w:wordWrap/>
        <w:overflowPunct/>
        <w:autoSpaceDE/>
        <w:autoSpaceDN/>
        <w:bidi w:val="0"/>
        <w:spacing w:line="560" w:lineRule="exact"/>
        <w:ind w:left="0" w:leftChars="0" w:firstLine="643" w:firstLineChars="200"/>
        <w:textAlignment w:val="auto"/>
        <w:outlineLvl w:val="0"/>
        <w:rPr>
          <w:rFonts w:hint="eastAsia" w:ascii="仿宋_GB2312" w:hAnsi="仿宋_GB2312" w:eastAsia="仿宋_GB2312" w:cs="仿宋_GB2312"/>
          <w:color w:val="auto"/>
          <w:kern w:val="2"/>
          <w:sz w:val="32"/>
          <w:szCs w:val="32"/>
          <w:highlight w:val="none"/>
          <w:u w:val="none" w:color="auto"/>
          <w:lang w:val="en-US" w:eastAsia="zh-CN" w:bidi="ar-SA"/>
        </w:rPr>
      </w:pPr>
      <w:bookmarkStart w:id="78" w:name="_Toc6626"/>
      <w:bookmarkStart w:id="79" w:name="_Toc22025"/>
      <w:r>
        <w:rPr>
          <w:rFonts w:hint="eastAsia" w:ascii="仿宋_GB2312" w:hAnsi="仿宋_GB2312" w:eastAsia="仿宋_GB2312" w:cs="仿宋_GB2312"/>
          <w:b/>
          <w:bCs/>
          <w:snapToGrid w:val="0"/>
          <w:color w:val="auto"/>
          <w:kern w:val="2"/>
          <w:sz w:val="32"/>
          <w:szCs w:val="32"/>
          <w:lang w:val="en-US" w:eastAsia="zh-CN" w:bidi="ar-SA"/>
        </w:rPr>
        <w:t>胡某龙。</w:t>
      </w:r>
      <w:r>
        <w:rPr>
          <w:rFonts w:hint="eastAsia" w:ascii="仿宋_GB2312" w:hAnsi="仿宋_GB2312" w:eastAsia="仿宋_GB2312" w:cs="仿宋_GB2312"/>
          <w:color w:val="auto"/>
          <w:kern w:val="2"/>
          <w:sz w:val="32"/>
          <w:szCs w:val="32"/>
          <w:highlight w:val="none"/>
          <w:u w:val="none" w:color="auto"/>
          <w:lang w:val="en-US" w:eastAsia="zh-CN" w:bidi="ar-SA"/>
        </w:rPr>
        <w:t>扬帆物流公司安全管理人员，负责组织开展驾驶员交通安全学习培训，执行公司管理制度不严格，未组织驾驶员全员按期参加安全学习（会议），建议按企业相关管理规定处理。</w:t>
      </w:r>
      <w:bookmarkEnd w:id="78"/>
      <w:bookmarkEnd w:id="79"/>
      <w:r>
        <w:rPr>
          <w:rFonts w:hint="eastAsia" w:ascii="仿宋_GB2312" w:hAnsi="仿宋_GB2312" w:eastAsia="仿宋_GB2312" w:cs="仿宋_GB2312"/>
          <w:color w:val="auto"/>
          <w:kern w:val="2"/>
          <w:sz w:val="32"/>
          <w:szCs w:val="32"/>
          <w:highlight w:val="none"/>
          <w:u w:val="none" w:color="auto"/>
          <w:lang w:val="en-US" w:eastAsia="zh-CN" w:bidi="ar-SA"/>
        </w:rPr>
        <w:t xml:space="preserve"> </w:t>
      </w:r>
    </w:p>
    <w:p w14:paraId="5CA615F8">
      <w:pPr>
        <w:pStyle w:val="7"/>
        <w:keepNext w:val="0"/>
        <w:keepLines w:val="0"/>
        <w:pageBreakBefore w:val="0"/>
        <w:widowControl w:val="0"/>
        <w:kinsoku/>
        <w:wordWrap/>
        <w:overflowPunct/>
        <w:autoSpaceDE/>
        <w:autoSpaceDN/>
        <w:bidi w:val="0"/>
        <w:spacing w:line="560" w:lineRule="exact"/>
        <w:ind w:left="0" w:leftChars="0" w:firstLine="643" w:firstLineChars="200"/>
        <w:textAlignment w:val="auto"/>
        <w:outlineLvl w:val="0"/>
        <w:rPr>
          <w:rFonts w:hint="default"/>
          <w:color w:val="auto"/>
          <w:lang w:val="en-US" w:eastAsia="zh-CN"/>
        </w:rPr>
      </w:pPr>
      <w:r>
        <w:rPr>
          <w:rFonts w:hint="eastAsia" w:ascii="仿宋_GB2312" w:hAnsi="仿宋_GB2312" w:eastAsia="仿宋_GB2312" w:cs="仿宋_GB2312"/>
          <w:b/>
          <w:bCs/>
          <w:snapToGrid w:val="0"/>
          <w:color w:val="auto"/>
          <w:kern w:val="2"/>
          <w:sz w:val="32"/>
          <w:szCs w:val="32"/>
          <w:lang w:val="en-US" w:eastAsia="zh-CN" w:bidi="ar-SA"/>
        </w:rPr>
        <w:t>周某。</w:t>
      </w:r>
      <w:r>
        <w:rPr>
          <w:rFonts w:hint="eastAsia" w:ascii="仿宋_GB2312" w:hAnsi="仿宋_GB2312" w:eastAsia="仿宋_GB2312" w:cs="仿宋_GB2312"/>
          <w:color w:val="auto"/>
          <w:kern w:val="2"/>
          <w:sz w:val="32"/>
          <w:szCs w:val="32"/>
          <w:highlight w:val="none"/>
          <w:u w:val="none" w:color="auto"/>
          <w:lang w:val="en-US" w:eastAsia="zh-CN" w:bidi="ar-SA"/>
        </w:rPr>
        <w:t>扬帆物流公司安全管理人员，负责安全生产隐患排查工作，执行公司管理制度不严格，</w:t>
      </w:r>
      <w:r>
        <w:rPr>
          <w:rFonts w:hint="eastAsia" w:ascii="仿宋_GB2312" w:hAnsi="仿宋_GB2312" w:eastAsia="仿宋_GB2312" w:cs="仿宋_GB2312"/>
          <w:i w:val="0"/>
          <w:iCs w:val="0"/>
          <w:caps w:val="0"/>
          <w:color w:val="auto"/>
          <w:spacing w:val="0"/>
          <w:sz w:val="32"/>
          <w:szCs w:val="32"/>
          <w:shd w:val="clear" w:color="auto" w:fill="auto"/>
          <w:lang w:val="en-US" w:eastAsia="zh-CN"/>
        </w:rPr>
        <w:t>安全生产隐患排查不落实</w:t>
      </w:r>
      <w:r>
        <w:rPr>
          <w:rFonts w:hint="eastAsia" w:ascii="仿宋_GB2312" w:hAnsi="仿宋_GB2312" w:eastAsia="仿宋_GB2312" w:cs="仿宋_GB2312"/>
          <w:i w:val="0"/>
          <w:iCs w:val="0"/>
          <w:caps w:val="0"/>
          <w:color w:val="auto"/>
          <w:spacing w:val="0"/>
          <w:sz w:val="30"/>
          <w:szCs w:val="30"/>
          <w:shd w:val="clear" w:color="auto" w:fill="auto"/>
          <w:lang w:val="en-US" w:eastAsia="zh-CN"/>
        </w:rPr>
        <w:t>，</w:t>
      </w:r>
      <w:r>
        <w:rPr>
          <w:rFonts w:hint="eastAsia" w:ascii="仿宋_GB2312" w:hAnsi="仿宋_GB2312" w:eastAsia="仿宋_GB2312" w:cs="仿宋_GB2312"/>
          <w:color w:val="auto"/>
          <w:kern w:val="2"/>
          <w:sz w:val="32"/>
          <w:szCs w:val="32"/>
          <w:highlight w:val="none"/>
          <w:u w:val="none" w:color="auto"/>
          <w:lang w:val="en-US" w:eastAsia="zh-CN" w:bidi="ar-SA"/>
        </w:rPr>
        <w:t xml:space="preserve">建议按企业相关管理规定处理。 </w:t>
      </w:r>
    </w:p>
    <w:p w14:paraId="54C3A90F">
      <w:pPr>
        <w:pStyle w:val="9"/>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color w:val="auto"/>
          <w:sz w:val="32"/>
          <w:szCs w:val="32"/>
          <w:lang w:val="en-US" w:eastAsia="zh-CN"/>
        </w:rPr>
      </w:pPr>
      <w:bookmarkStart w:id="80" w:name="_Toc28456"/>
      <w:bookmarkStart w:id="81" w:name="_Toc23601"/>
      <w:r>
        <w:rPr>
          <w:rFonts w:hint="eastAsia" w:ascii="楷体_GB2312" w:hAnsi="楷体_GB2312" w:eastAsia="楷体_GB2312" w:cs="楷体_GB2312"/>
          <w:b/>
          <w:bCs/>
          <w:color w:val="auto"/>
          <w:sz w:val="32"/>
          <w:szCs w:val="32"/>
          <w:lang w:val="en-US" w:eastAsia="zh-CN"/>
        </w:rPr>
        <w:t>（四）对有关公职人员的处理建议</w:t>
      </w:r>
      <w:bookmarkEnd w:id="80"/>
      <w:bookmarkEnd w:id="81"/>
    </w:p>
    <w:p w14:paraId="4CC4FAE0">
      <w:pPr>
        <w:pStyle w:val="7"/>
        <w:keepNext w:val="0"/>
        <w:keepLines w:val="0"/>
        <w:pageBreakBefore w:val="0"/>
        <w:kinsoku/>
        <w:overflowPunct/>
        <w:autoSpaceDN/>
        <w:bidi w:val="0"/>
        <w:spacing w:line="560" w:lineRule="exact"/>
        <w:ind w:left="0" w:leftChars="0" w:firstLine="640" w:firstLineChars="200"/>
        <w:textAlignment w:val="auto"/>
        <w:outlineLvl w:val="0"/>
        <w:rPr>
          <w:rFonts w:hint="eastAsia" w:ascii="黑体" w:hAnsi="黑体" w:eastAsia="黑体" w:cs="黑体"/>
          <w:color w:val="auto"/>
          <w:sz w:val="32"/>
          <w:szCs w:val="32"/>
          <w:lang w:val="en-US" w:eastAsia="zh-CN"/>
        </w:rPr>
      </w:pPr>
      <w:bookmarkStart w:id="82" w:name="_Toc11236"/>
      <w:bookmarkStart w:id="83" w:name="_Toc13173"/>
      <w:r>
        <w:rPr>
          <w:rFonts w:hint="eastAsia" w:ascii="仿宋_GB2312" w:hAnsi="仿宋_GB2312" w:eastAsia="仿宋_GB2312" w:cs="仿宋_GB2312"/>
          <w:color w:val="auto"/>
          <w:kern w:val="2"/>
          <w:sz w:val="32"/>
          <w:szCs w:val="32"/>
          <w:highlight w:val="none"/>
          <w:u w:val="none" w:color="auto"/>
          <w:lang w:val="en-US" w:eastAsia="zh-CN" w:bidi="ar-SA"/>
        </w:rPr>
        <w:t>对于在事故调查过程中发现的有关部门的公职人员履职方面的问题等线索及相关材料，移交纪检监察部门问责审查。</w:t>
      </w:r>
    </w:p>
    <w:p w14:paraId="0E8E7EFF">
      <w:pPr>
        <w:pStyle w:val="7"/>
        <w:keepNext w:val="0"/>
        <w:keepLines w:val="0"/>
        <w:pageBreakBefore w:val="0"/>
        <w:kinsoku/>
        <w:overflowPunct/>
        <w:autoSpaceDN/>
        <w:bidi w:val="0"/>
        <w:spacing w:line="560" w:lineRule="exact"/>
        <w:ind w:left="0" w:leftChars="0" w:firstLine="640" w:firstLineChars="200"/>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bookmarkEnd w:id="77"/>
      <w:bookmarkStart w:id="84" w:name="_Toc12584"/>
      <w:r>
        <w:rPr>
          <w:rFonts w:hint="eastAsia" w:ascii="黑体" w:hAnsi="黑体" w:eastAsia="黑体" w:cs="黑体"/>
          <w:color w:val="auto"/>
          <w:sz w:val="32"/>
          <w:szCs w:val="32"/>
          <w:lang w:val="en-US" w:eastAsia="zh-CN"/>
        </w:rPr>
        <w:t>事故整改和防范措施</w:t>
      </w:r>
      <w:bookmarkEnd w:id="82"/>
      <w:bookmarkEnd w:id="83"/>
      <w:bookmarkEnd w:id="84"/>
    </w:p>
    <w:p w14:paraId="4EB57C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b w:val="0"/>
          <w:bCs w:val="0"/>
          <w:color w:val="auto"/>
          <w:kern w:val="2"/>
          <w:sz w:val="32"/>
          <w:szCs w:val="32"/>
          <w:lang w:val="en-US" w:eastAsia="zh-CN" w:bidi="ar-SA"/>
        </w:rPr>
        <w:t>烨发公司</w:t>
      </w:r>
      <w:r>
        <w:rPr>
          <w:rFonts w:hint="eastAsia" w:ascii="仿宋_GB2312" w:hAnsi="仿宋_GB2312" w:eastAsia="仿宋_GB2312" w:cs="仿宋_GB2312"/>
          <w:color w:val="auto"/>
          <w:kern w:val="2"/>
          <w:sz w:val="32"/>
          <w:szCs w:val="32"/>
          <w:highlight w:val="none"/>
          <w:u w:val="none"/>
          <w:lang w:val="en-US" w:eastAsia="zh-CN" w:bidi="ar-SA"/>
        </w:rPr>
        <w:t>要深刻汲取</w:t>
      </w:r>
      <w:r>
        <w:rPr>
          <w:rFonts w:hint="eastAsia" w:ascii="仿宋_GB2312" w:hAnsi="仿宋_GB2312" w:eastAsia="仿宋_GB2312" w:cs="仿宋_GB2312"/>
          <w:color w:val="auto"/>
          <w:sz w:val="32"/>
          <w:szCs w:val="32"/>
          <w:highlight w:val="none"/>
          <w:lang w:val="en-US" w:eastAsia="zh-CN"/>
        </w:rPr>
        <w:t>事故</w:t>
      </w:r>
      <w:r>
        <w:rPr>
          <w:rFonts w:hint="eastAsia" w:ascii="仿宋_GB2312" w:hAnsi="仿宋_GB2312" w:eastAsia="仿宋_GB2312" w:cs="仿宋_GB2312"/>
          <w:color w:val="auto"/>
          <w:kern w:val="2"/>
          <w:sz w:val="32"/>
          <w:szCs w:val="32"/>
          <w:highlight w:val="none"/>
          <w:u w:val="none"/>
          <w:lang w:val="en-US" w:eastAsia="zh-CN" w:bidi="ar-SA"/>
        </w:rPr>
        <w:t xml:space="preserve">教训，建立并落实全员安全生产责任制，切实落实从业人员安全教育培训，督促从业人员落实安全操作规程要求，落实安全隐患排查治理工作。  </w:t>
      </w:r>
    </w:p>
    <w:p w14:paraId="39EE48BE">
      <w:pPr>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b w:val="0"/>
          <w:bCs w:val="0"/>
          <w:color w:val="auto"/>
          <w:kern w:val="2"/>
          <w:sz w:val="32"/>
          <w:szCs w:val="32"/>
          <w:lang w:val="en-US" w:eastAsia="zh-CN" w:bidi="ar-SA"/>
        </w:rPr>
        <w:t>扬帆物流公司</w:t>
      </w:r>
      <w:r>
        <w:rPr>
          <w:rFonts w:hint="eastAsia" w:ascii="仿宋_GB2312" w:hAnsi="仿宋_GB2312" w:eastAsia="仿宋_GB2312" w:cs="仿宋_GB2312"/>
          <w:color w:val="auto"/>
          <w:kern w:val="2"/>
          <w:sz w:val="32"/>
          <w:szCs w:val="32"/>
          <w:highlight w:val="none"/>
          <w:u w:val="none"/>
          <w:lang w:val="en-US" w:eastAsia="zh-CN" w:bidi="ar-SA"/>
        </w:rPr>
        <w:t>要深刻汲取事故教训，严格实施安全生产规章制度和安全操作规程，</w:t>
      </w:r>
      <w:r>
        <w:rPr>
          <w:rFonts w:hint="eastAsia" w:ascii="仿宋_GB2312" w:hAnsi="仿宋_GB2312" w:eastAsia="仿宋_GB2312" w:cs="仿宋_GB2312"/>
          <w:color w:val="auto"/>
          <w:sz w:val="32"/>
          <w:szCs w:val="32"/>
          <w:lang w:val="en-US" w:eastAsia="zh-CN"/>
        </w:rPr>
        <w:t>加强运输车辆的安全管理</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认真组织开展排查治理安全隐患。</w:t>
      </w:r>
    </w:p>
    <w:p w14:paraId="30A201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color w:val="auto"/>
          <w:sz w:val="32"/>
          <w:szCs w:val="32"/>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（三）</w:t>
      </w:r>
      <w:r>
        <w:rPr>
          <w:rFonts w:hint="eastAsia" w:ascii="仿宋_GB2312" w:hAnsi="仿宋_GB2312" w:eastAsia="仿宋_GB2312" w:cs="仿宋_GB2312"/>
          <w:b w:val="0"/>
          <w:bCs w:val="0"/>
          <w:color w:val="auto"/>
          <w:kern w:val="2"/>
          <w:sz w:val="32"/>
          <w:szCs w:val="32"/>
          <w:highlight w:val="none"/>
          <w:lang w:val="en-US" w:eastAsia="zh-CN" w:bidi="ar-SA"/>
        </w:rPr>
        <w:t>中韩石化公司</w:t>
      </w:r>
      <w:r>
        <w:rPr>
          <w:rFonts w:hint="eastAsia" w:ascii="仿宋_GB2312" w:hAnsi="仿宋_GB2312" w:eastAsia="仿宋_GB2312" w:cs="仿宋_GB2312"/>
          <w:b w:val="0"/>
          <w:bCs w:val="0"/>
          <w:color w:val="auto"/>
          <w:sz w:val="32"/>
          <w:szCs w:val="32"/>
          <w:lang w:val="en-US" w:eastAsia="zh-CN"/>
        </w:rPr>
        <w:t>要</w:t>
      </w:r>
      <w:r>
        <w:rPr>
          <w:rFonts w:hint="eastAsia" w:ascii="仿宋_GB2312" w:hAnsi="仿宋_GB2312" w:eastAsia="仿宋_GB2312" w:cs="仿宋_GB2312"/>
          <w:color w:val="auto"/>
          <w:kern w:val="2"/>
          <w:sz w:val="32"/>
          <w:szCs w:val="32"/>
          <w:highlight w:val="none"/>
          <w:u w:val="none"/>
          <w:lang w:val="en-US" w:eastAsia="zh-CN" w:bidi="ar-SA"/>
        </w:rPr>
        <w:t>深刻汲取事故教训，深入开展安全风险辨识，采取设置管廊防撞设施等安全防范措施，进一步加强管廊安全风险管控。</w:t>
      </w:r>
    </w:p>
    <w:p w14:paraId="0CD592AD">
      <w:pPr>
        <w:keepNext w:val="0"/>
        <w:keepLines w:val="0"/>
        <w:pageBreakBefore w:val="0"/>
        <w:widowControl w:val="0"/>
        <w:numPr>
          <w:ilvl w:val="0"/>
          <w:numId w:val="0"/>
        </w:numPr>
        <w:kinsoku/>
        <w:wordWrap/>
        <w:overflowPunct/>
        <w:topLinePunct w:val="0"/>
        <w:autoSpaceDE w:val="0"/>
        <w:autoSpaceDN/>
        <w:bidi w:val="0"/>
        <w:spacing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070000" w:fill="FFFFFF"/>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（四）</w:t>
      </w:r>
      <w:r>
        <w:rPr>
          <w:rFonts w:hint="eastAsia" w:ascii="仿宋_GB2312" w:hAnsi="仿宋_GB2312" w:eastAsia="仿宋_GB2312" w:cs="仿宋_GB2312"/>
          <w:b w:val="0"/>
          <w:bCs w:val="0"/>
          <w:color w:val="auto"/>
          <w:kern w:val="2"/>
          <w:sz w:val="32"/>
          <w:szCs w:val="32"/>
          <w:highlight w:val="none"/>
          <w:u w:val="none"/>
          <w:lang w:val="en-US" w:eastAsia="zh-CN" w:bidi="ar-SA"/>
        </w:rPr>
        <w:t>区公安分局交管大队</w:t>
      </w:r>
      <w:r>
        <w:rPr>
          <w:rFonts w:hint="eastAsia" w:ascii="仿宋_GB2312" w:hAnsi="仿宋_GB2312" w:eastAsia="仿宋_GB2312" w:cs="仿宋_GB2312"/>
          <w:color w:val="auto"/>
          <w:kern w:val="2"/>
          <w:sz w:val="32"/>
          <w:szCs w:val="32"/>
          <w:highlight w:val="none"/>
          <w:u w:val="none"/>
          <w:lang w:val="en-US" w:eastAsia="zh-CN" w:bidi="ar-SA"/>
        </w:rPr>
        <w:t>要深刻汲取事故教训，强化风险研判预警，优化防控力量勤务，排查完善交通安全管理设施和运输企业安全报警系统，加强交通安全宣教，强化道路运输联合执法整治。</w:t>
      </w:r>
    </w:p>
    <w:p w14:paraId="2935A9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kern w:val="2"/>
          <w:sz w:val="32"/>
          <w:szCs w:val="32"/>
          <w:highlight w:val="none"/>
          <w:u w:val="none"/>
          <w:lang w:val="en-US" w:eastAsia="zh-CN" w:bidi="ar-SA"/>
        </w:rPr>
        <w:t>（五）</w:t>
      </w:r>
      <w:r>
        <w:rPr>
          <w:rFonts w:hint="eastAsia" w:ascii="仿宋_GB2312" w:hAnsi="仿宋_GB2312" w:eastAsia="仿宋_GB2312" w:cs="仿宋_GB2312"/>
          <w:b w:val="0"/>
          <w:bCs w:val="0"/>
          <w:color w:val="auto"/>
          <w:sz w:val="32"/>
          <w:szCs w:val="32"/>
          <w:highlight w:val="none"/>
          <w:lang w:val="en-US" w:eastAsia="zh-CN"/>
        </w:rPr>
        <w:t>区城管执法（交通运输）局</w:t>
      </w:r>
      <w:r>
        <w:rPr>
          <w:rFonts w:hint="eastAsia" w:ascii="仿宋_GB2312" w:hAnsi="仿宋_GB2312" w:eastAsia="仿宋_GB2312" w:cs="仿宋_GB2312"/>
          <w:color w:val="auto"/>
          <w:sz w:val="32"/>
          <w:szCs w:val="32"/>
          <w:highlight w:val="none"/>
          <w:lang w:val="en-US" w:eastAsia="zh-CN"/>
        </w:rPr>
        <w:t>要深刻汲取事故教训</w:t>
      </w:r>
      <w:r>
        <w:rPr>
          <w:rFonts w:hint="default" w:ascii="仿宋_GB2312" w:hAnsi="仿宋_GB2312" w:eastAsia="仿宋_GB2312" w:cs="仿宋_GB2312"/>
          <w:color w:val="auto"/>
          <w:sz w:val="32"/>
          <w:szCs w:val="32"/>
          <w:highlight w:val="none"/>
          <w:lang w:eastAsia="zh-CN"/>
        </w:rPr>
        <w:t>，加大对交通运输企业的</w:t>
      </w:r>
      <w:r>
        <w:rPr>
          <w:rFonts w:hint="eastAsia" w:ascii="仿宋_GB2312" w:hAnsi="仿宋_GB2312" w:eastAsia="仿宋_GB2312" w:cs="仿宋_GB2312"/>
          <w:color w:val="auto"/>
          <w:sz w:val="32"/>
          <w:szCs w:val="32"/>
          <w:highlight w:val="none"/>
          <w:lang w:val="en-US" w:eastAsia="zh-CN"/>
        </w:rPr>
        <w:t>安全宣传、</w:t>
      </w:r>
      <w:r>
        <w:rPr>
          <w:rFonts w:hint="default" w:ascii="仿宋_GB2312" w:hAnsi="仿宋_GB2312" w:eastAsia="仿宋_GB2312" w:cs="仿宋_GB2312"/>
          <w:color w:val="auto"/>
          <w:sz w:val="32"/>
          <w:szCs w:val="32"/>
          <w:highlight w:val="none"/>
          <w:lang w:eastAsia="zh-CN"/>
        </w:rPr>
        <w:t>监督检查</w:t>
      </w:r>
      <w:r>
        <w:rPr>
          <w:rFonts w:hint="eastAsia" w:ascii="仿宋_GB2312" w:hAnsi="仿宋_GB2312" w:eastAsia="仿宋_GB2312" w:cs="仿宋_GB2312"/>
          <w:color w:val="auto"/>
          <w:sz w:val="32"/>
          <w:szCs w:val="32"/>
          <w:highlight w:val="none"/>
          <w:lang w:eastAsia="zh-CN"/>
        </w:rPr>
        <w:t>力度</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督促企业严格落实</w:t>
      </w:r>
      <w:r>
        <w:rPr>
          <w:rFonts w:hint="eastAsia" w:ascii="仿宋_GB2312" w:hAnsi="仿宋_GB2312" w:eastAsia="仿宋_GB2312" w:cs="仿宋_GB2312"/>
          <w:color w:val="auto"/>
          <w:kern w:val="2"/>
          <w:sz w:val="32"/>
          <w:szCs w:val="32"/>
          <w:highlight w:val="none"/>
          <w:u w:val="none"/>
          <w:lang w:val="en-US" w:eastAsia="zh-CN" w:bidi="ar-SA"/>
        </w:rPr>
        <w:t>安全管理制度和驾驶员安全教育培训</w:t>
      </w:r>
      <w:r>
        <w:rPr>
          <w:rFonts w:hint="default" w:ascii="仿宋_GB2312" w:hAnsi="仿宋_GB2312" w:eastAsia="仿宋_GB2312" w:cs="仿宋_GB2312"/>
          <w:color w:val="auto"/>
          <w:kern w:val="2"/>
          <w:sz w:val="32"/>
          <w:szCs w:val="32"/>
          <w:highlight w:val="none"/>
          <w:u w:val="none"/>
          <w:lang w:eastAsia="zh-CN" w:bidi="ar-SA"/>
        </w:rPr>
        <w:t>。</w:t>
      </w:r>
    </w:p>
    <w:p w14:paraId="2F31D4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lang w:val="en-US" w:eastAsia="zh-CN"/>
        </w:rPr>
        <w:t>蔡甸区交通运输局</w:t>
      </w:r>
      <w:r>
        <w:rPr>
          <w:rFonts w:hint="eastAsia" w:ascii="仿宋_GB2312" w:hAnsi="仿宋_GB2312" w:eastAsia="仿宋_GB2312" w:cs="仿宋_GB2312"/>
          <w:color w:val="auto"/>
          <w:sz w:val="32"/>
          <w:szCs w:val="32"/>
          <w:highlight w:val="none"/>
          <w:lang w:val="en-US" w:eastAsia="zh-CN"/>
        </w:rPr>
        <w:t>要深刻汲取事故教训，加强辖区交通运输企业监管，督促企业严格落实</w:t>
      </w:r>
      <w:r>
        <w:rPr>
          <w:rFonts w:hint="eastAsia" w:ascii="仿宋_GB2312" w:hAnsi="仿宋_GB2312" w:eastAsia="仿宋_GB2312" w:cs="仿宋_GB2312"/>
          <w:color w:val="auto"/>
          <w:kern w:val="2"/>
          <w:sz w:val="32"/>
          <w:szCs w:val="32"/>
          <w:highlight w:val="none"/>
          <w:u w:val="none"/>
          <w:lang w:val="en-US" w:eastAsia="zh-CN" w:bidi="ar-SA"/>
        </w:rPr>
        <w:t>安全管理制度，严查违法行为。</w:t>
      </w:r>
    </w:p>
    <w:sectPr>
      <w:footerReference r:id="rId5" w:type="default"/>
      <w:pgSz w:w="11906" w:h="16838"/>
      <w:pgMar w:top="2098" w:right="1474" w:bottom="1984" w:left="147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801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7D4F1E">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my/LrdIBAACkAwAADgAAAAAAAAABACAAAAAfAQAA&#10;ZHJzL2Uyb0RvYy54bWxQSwUGAAAAAAYABgBZAQAAYwUAAAAA&#10;">
              <v:fill on="f" focussize="0,0"/>
              <v:stroke on="f" weight="0.5pt"/>
              <v:imagedata o:title=""/>
              <o:lock v:ext="edit" aspectratio="f"/>
              <v:textbox inset="0mm,0mm,0mm,0mm" style="mso-fit-shape-to-text:t;">
                <w:txbxContent>
                  <w:p w14:paraId="737D4F1E">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F497799">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JHXlOvTAQAApAMAAA4AAAAAAAAAAQAgAAAAHwEA&#10;AGRycy9lMm9Eb2MueG1sUEsFBgAAAAAGAAYAWQEAAGQFAAAAAA==&#10;">
              <v:fill on="f" focussize="0,0"/>
              <v:stroke on="f" weight="0.5pt"/>
              <v:imagedata o:title=""/>
              <o:lock v:ext="edit" aspectratio="f"/>
              <v:textbox inset="0mm,0mm,0mm,0mm" style="mso-fit-shape-to-text:t;">
                <w:txbxContent>
                  <w:p w14:paraId="7F497799">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F165B9">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j990IdIBAACkAwAADgAAAAAAAAABACAAAAAfAQAA&#10;ZHJzL2Uyb0RvYy54bWxQSwUGAAAAAAYABgBZAQAAYwUAAAAA&#10;">
              <v:fill on="f" focussize="0,0"/>
              <v:stroke on="f" weight="0.5pt"/>
              <v:imagedata o:title=""/>
              <o:lock v:ext="edit" aspectratio="f"/>
              <v:textbox inset="0mm,0mm,0mm,0mm" style="mso-fit-shape-to-text:t;">
                <w:txbxContent>
                  <w:p w14:paraId="3FF165B9">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7782">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11B36C">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ScrZ9IBAACkAwAADgAAAAAAAAABACAAAAAfAQAA&#10;ZHJzL2Uyb0RvYy54bWxQSwUGAAAAAAYABgBZAQAAYwUAAAAA&#10;">
              <v:fill on="f" focussize="0,0"/>
              <v:stroke on="f" weight="0.5pt"/>
              <v:imagedata o:title=""/>
              <o:lock v:ext="edit" aspectratio="f"/>
              <v:textbox inset="0mm,0mm,0mm,0mm" style="mso-fit-shape-to-text:t;">
                <w:txbxContent>
                  <w:p w14:paraId="1B11B36C">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2BA1B6">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YQOpMNIBAACkAwAADgAAAAAAAAABACAAAAAfAQAA&#10;ZHJzL2Uyb0RvYy54bWxQSwUGAAAAAAYABgBZAQAAYwUAAAAA&#10;">
              <v:fill on="f" focussize="0,0"/>
              <v:stroke on="f" weight="0.5pt"/>
              <v:imagedata o:title=""/>
              <o:lock v:ext="edit" aspectratio="f"/>
              <v:textbox inset="0mm,0mm,0mm,0mm" style="mso-fit-shape-to-text:t;">
                <w:txbxContent>
                  <w:p w14:paraId="6E2BA1B6">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25C226">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7vrundIBAACkAwAADgAAAAAAAAABACAAAAAfAQAA&#10;ZHJzL2Uyb0RvYy54bWxQSwUGAAAAAAYABgBZAQAAYwUAAAAA&#10;">
              <v:fill on="f" focussize="0,0"/>
              <v:stroke on="f" weight="0.5pt"/>
              <v:imagedata o:title=""/>
              <o:lock v:ext="edit" aspectratio="f"/>
              <v:textbox inset="0mm,0mm,0mm,0mm" style="mso-fit-shape-to-text:t;">
                <w:txbxContent>
                  <w:p w14:paraId="4425C226">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49329">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1DE8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21DE8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BFAF6">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CBFAF6">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078EA">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A078EA">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C4AA7">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5C4AA7">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zEyMTdiNjdjYjIyYTY2ODA4NWVjNmJjNTVhMzkifQ=="/>
  </w:docVars>
  <w:rsids>
    <w:rsidRoot w:val="51194DA5"/>
    <w:rsid w:val="01BF166D"/>
    <w:rsid w:val="025B14EB"/>
    <w:rsid w:val="039D55F6"/>
    <w:rsid w:val="04541FBF"/>
    <w:rsid w:val="04EB0562"/>
    <w:rsid w:val="06B86A37"/>
    <w:rsid w:val="06C248A3"/>
    <w:rsid w:val="06C97AB1"/>
    <w:rsid w:val="07075397"/>
    <w:rsid w:val="072F7455"/>
    <w:rsid w:val="0BE77E99"/>
    <w:rsid w:val="0CE515B5"/>
    <w:rsid w:val="0CF053C7"/>
    <w:rsid w:val="0CFB0D20"/>
    <w:rsid w:val="0E387D67"/>
    <w:rsid w:val="0F8B0C86"/>
    <w:rsid w:val="0FD6518B"/>
    <w:rsid w:val="100C1DE2"/>
    <w:rsid w:val="10185BF4"/>
    <w:rsid w:val="10DD24EB"/>
    <w:rsid w:val="10E20B40"/>
    <w:rsid w:val="12366BD3"/>
    <w:rsid w:val="12442092"/>
    <w:rsid w:val="13806921"/>
    <w:rsid w:val="140838EB"/>
    <w:rsid w:val="1511631C"/>
    <w:rsid w:val="16337E88"/>
    <w:rsid w:val="167707FD"/>
    <w:rsid w:val="16800499"/>
    <w:rsid w:val="18314FC0"/>
    <w:rsid w:val="18484C8B"/>
    <w:rsid w:val="193E1C7A"/>
    <w:rsid w:val="199B6790"/>
    <w:rsid w:val="1C7558BE"/>
    <w:rsid w:val="1F603109"/>
    <w:rsid w:val="1FDE39D7"/>
    <w:rsid w:val="1FEB2CED"/>
    <w:rsid w:val="20D0721B"/>
    <w:rsid w:val="22297D19"/>
    <w:rsid w:val="2350337E"/>
    <w:rsid w:val="24363F82"/>
    <w:rsid w:val="24B1414A"/>
    <w:rsid w:val="24D221F6"/>
    <w:rsid w:val="24DA53F4"/>
    <w:rsid w:val="26035DEB"/>
    <w:rsid w:val="2635403B"/>
    <w:rsid w:val="269A2DD1"/>
    <w:rsid w:val="27FE272D"/>
    <w:rsid w:val="28A320EE"/>
    <w:rsid w:val="28D02A86"/>
    <w:rsid w:val="291E6775"/>
    <w:rsid w:val="29C54C03"/>
    <w:rsid w:val="2EA53E15"/>
    <w:rsid w:val="2EFA2B99"/>
    <w:rsid w:val="2F6272D6"/>
    <w:rsid w:val="35BA13B5"/>
    <w:rsid w:val="37C86419"/>
    <w:rsid w:val="3BFD046C"/>
    <w:rsid w:val="3C340CD4"/>
    <w:rsid w:val="3CBB35B6"/>
    <w:rsid w:val="3CE81A7C"/>
    <w:rsid w:val="3DFD3B43"/>
    <w:rsid w:val="3E00417F"/>
    <w:rsid w:val="3E504639"/>
    <w:rsid w:val="3F3D1F51"/>
    <w:rsid w:val="3F7A2CAD"/>
    <w:rsid w:val="3FFD6B0B"/>
    <w:rsid w:val="40E116CF"/>
    <w:rsid w:val="412703B3"/>
    <w:rsid w:val="428A713A"/>
    <w:rsid w:val="42E06844"/>
    <w:rsid w:val="43900E0E"/>
    <w:rsid w:val="452219F1"/>
    <w:rsid w:val="46D40D43"/>
    <w:rsid w:val="46E60C47"/>
    <w:rsid w:val="47FF6E96"/>
    <w:rsid w:val="49E45F5F"/>
    <w:rsid w:val="4A0326E9"/>
    <w:rsid w:val="4C171E65"/>
    <w:rsid w:val="4C181799"/>
    <w:rsid w:val="4CC15681"/>
    <w:rsid w:val="4CC74F06"/>
    <w:rsid w:val="4DA100EC"/>
    <w:rsid w:val="4DBD4199"/>
    <w:rsid w:val="4DD93DE3"/>
    <w:rsid w:val="4E80218D"/>
    <w:rsid w:val="4FB87457"/>
    <w:rsid w:val="4FCA1119"/>
    <w:rsid w:val="508D27A6"/>
    <w:rsid w:val="51194DA5"/>
    <w:rsid w:val="523E5EFC"/>
    <w:rsid w:val="52FD5035"/>
    <w:rsid w:val="53EF661B"/>
    <w:rsid w:val="542100C3"/>
    <w:rsid w:val="55583B90"/>
    <w:rsid w:val="56B43E4C"/>
    <w:rsid w:val="593F3B16"/>
    <w:rsid w:val="5A6B2D19"/>
    <w:rsid w:val="5B02022D"/>
    <w:rsid w:val="5C3B233F"/>
    <w:rsid w:val="5D227959"/>
    <w:rsid w:val="5DB15F43"/>
    <w:rsid w:val="5E2B5C0D"/>
    <w:rsid w:val="5EDA6CAA"/>
    <w:rsid w:val="5FEF0499"/>
    <w:rsid w:val="60A423A3"/>
    <w:rsid w:val="610466BA"/>
    <w:rsid w:val="6164634C"/>
    <w:rsid w:val="637706CF"/>
    <w:rsid w:val="63B05F18"/>
    <w:rsid w:val="6425175A"/>
    <w:rsid w:val="643F551C"/>
    <w:rsid w:val="665E65C4"/>
    <w:rsid w:val="66FF570B"/>
    <w:rsid w:val="675E1315"/>
    <w:rsid w:val="67EB5D09"/>
    <w:rsid w:val="68AD66CB"/>
    <w:rsid w:val="6ABC1A6B"/>
    <w:rsid w:val="6B3B3BE2"/>
    <w:rsid w:val="6B5F75BD"/>
    <w:rsid w:val="6C472C93"/>
    <w:rsid w:val="6CA86ED0"/>
    <w:rsid w:val="6E491E80"/>
    <w:rsid w:val="6E9842AD"/>
    <w:rsid w:val="6ED6597F"/>
    <w:rsid w:val="74415A7B"/>
    <w:rsid w:val="761009CA"/>
    <w:rsid w:val="761A356D"/>
    <w:rsid w:val="776524BB"/>
    <w:rsid w:val="782F143B"/>
    <w:rsid w:val="78FD7415"/>
    <w:rsid w:val="79485462"/>
    <w:rsid w:val="794A540B"/>
    <w:rsid w:val="7A8C2C0C"/>
    <w:rsid w:val="7AC853A4"/>
    <w:rsid w:val="7B602578"/>
    <w:rsid w:val="7BE80030"/>
    <w:rsid w:val="7E42647E"/>
    <w:rsid w:val="7EF127D4"/>
    <w:rsid w:val="7EFD0B4E"/>
    <w:rsid w:val="7F7F1B78"/>
    <w:rsid w:val="7FAD7AFF"/>
    <w:rsid w:val="7FC17096"/>
    <w:rsid w:val="D5767253"/>
    <w:rsid w:val="E791E825"/>
    <w:rsid w:val="F4EFD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eastAsia="仿宋"/>
      <w:sz w:val="32"/>
    </w:rPr>
  </w:style>
  <w:style w:type="paragraph" w:styleId="4">
    <w:name w:val="Body Text Indent"/>
    <w:basedOn w:val="1"/>
    <w:next w:val="3"/>
    <w:qFormat/>
    <w:uiPriority w:val="0"/>
    <w:pPr>
      <w:ind w:firstLine="622"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ind w:left="420" w:leftChars="200"/>
    </w:pPr>
  </w:style>
  <w:style w:type="paragraph" w:styleId="10">
    <w:name w:val="Body Text First Indent 2"/>
    <w:basedOn w:val="4"/>
    <w:next w:val="1"/>
    <w:qFormat/>
    <w:uiPriority w:val="0"/>
    <w:pPr>
      <w:ind w:firstLine="42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footnote reference"/>
    <w:basedOn w:val="12"/>
    <w:qFormat/>
    <w:uiPriority w:val="0"/>
    <w:rPr>
      <w:vertAlign w:val="superscript"/>
    </w:rPr>
  </w:style>
  <w:style w:type="paragraph" w:customStyle="1" w:styleId="16">
    <w:name w:val="li_正文"/>
    <w:basedOn w:val="1"/>
    <w:autoRedefine/>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customStyle="1" w:styleId="17">
    <w:name w:val="Body Text First Indent 2"/>
    <w:basedOn w:val="18"/>
    <w:next w:val="1"/>
    <w:qFormat/>
    <w:uiPriority w:val="0"/>
    <w:pPr>
      <w:ind w:firstLine="420"/>
    </w:pPr>
  </w:style>
  <w:style w:type="paragraph" w:customStyle="1" w:styleId="18">
    <w:name w:val="Body Text Indent"/>
    <w:basedOn w:val="1"/>
    <w:next w:val="19"/>
    <w:qFormat/>
    <w:uiPriority w:val="0"/>
    <w:pPr>
      <w:ind w:firstLine="640" w:firstLineChars="200"/>
    </w:pPr>
    <w:rPr>
      <w:snapToGrid w:val="0"/>
      <w:kern w:val="0"/>
    </w:rPr>
  </w:style>
  <w:style w:type="paragraph" w:customStyle="1" w:styleId="19">
    <w:name w:val="Normal Indent"/>
    <w:basedOn w:val="1"/>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7438</Words>
  <Characters>7990</Characters>
  <Lines>0</Lines>
  <Paragraphs>0</Paragraphs>
  <TotalTime>24</TotalTime>
  <ScaleCrop>false</ScaleCrop>
  <LinksUpToDate>false</LinksUpToDate>
  <CharactersWithSpaces>8121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2024-06-27T22:58:00Z</dcterms:created>
  <dc:creator>Asnlssu</dc:creator>
  <cp:lastModifiedBy>朱三三</cp:lastModifiedBy>
  <cp:lastPrinted>2026-01-05T11:16:00Z</cp:lastPrinted>
  <dcterms:modified xsi:type="dcterms:W3CDTF">2026-01-19T15:09:25Z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78DA7E27C4EA4DF99956318A5710497C_13</vt:lpwstr>
  </property>
  <property fmtid="{D5CDD505-2E9C-101B-9397-08002B2CF9AE}" pid="4" name="KSOTemplateDocerSaveRecord">
    <vt:lpwstr>eyJoZGlkIjoiZDYzOTYzZjczNGZmNGI3MzhlNGQzMDkxYzE4YzYxOGEiLCJ1c2VySWQiOiIxMTc5NDgzNjMxIn0=</vt:lpwstr>
  </property>
</Properties>
</file>